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4795" w:rsidRDefault="00EC4DAB" w:rsidP="00EC4DAB">
      <w:pPr>
        <w:jc w:val="center"/>
        <w:rPr>
          <w:b/>
          <w:sz w:val="32"/>
          <w:szCs w:val="32"/>
          <w:u w:val="single"/>
        </w:rPr>
      </w:pPr>
      <w:r w:rsidRPr="00EC4DAB">
        <w:rPr>
          <w:b/>
          <w:sz w:val="32"/>
          <w:szCs w:val="32"/>
          <w:u w:val="single"/>
        </w:rPr>
        <w:t>ARISTÓTELES</w:t>
      </w:r>
    </w:p>
    <w:p w:rsidR="00EC4DAB" w:rsidRDefault="00EC4DAB" w:rsidP="00EC4DAB">
      <w:pPr>
        <w:jc w:val="both"/>
        <w:rPr>
          <w:rFonts w:ascii="Times New Roman" w:hAnsi="Times New Roman" w:cs="Times New Roman"/>
        </w:rPr>
      </w:pPr>
      <w:r>
        <w:rPr>
          <w:rFonts w:ascii="Times New Roman" w:hAnsi="Times New Roman" w:cs="Times New Roman"/>
        </w:rPr>
        <w:t>I.- Introducción.</w:t>
      </w:r>
    </w:p>
    <w:p w:rsidR="00EC4DAB" w:rsidRDefault="00EC4DAB" w:rsidP="00EC4DAB">
      <w:pPr>
        <w:jc w:val="both"/>
        <w:rPr>
          <w:rFonts w:ascii="Times New Roman" w:hAnsi="Times New Roman" w:cs="Times New Roman"/>
        </w:rPr>
      </w:pPr>
      <w:r>
        <w:rPr>
          <w:rFonts w:ascii="Times New Roman" w:hAnsi="Times New Roman" w:cs="Times New Roman"/>
        </w:rPr>
        <w:t>II.- La Física.</w:t>
      </w:r>
    </w:p>
    <w:p w:rsidR="00EC4DAB" w:rsidRDefault="00EC4DAB" w:rsidP="00EC4DAB">
      <w:pPr>
        <w:jc w:val="both"/>
        <w:rPr>
          <w:rFonts w:ascii="Times New Roman" w:hAnsi="Times New Roman" w:cs="Times New Roman"/>
        </w:rPr>
      </w:pPr>
      <w:r>
        <w:rPr>
          <w:rFonts w:ascii="Times New Roman" w:hAnsi="Times New Roman" w:cs="Times New Roman"/>
        </w:rPr>
        <w:t>III.- El cambio.</w:t>
      </w:r>
    </w:p>
    <w:p w:rsidR="00EC4DAB" w:rsidRDefault="00EC4DAB" w:rsidP="00EC4DAB">
      <w:pPr>
        <w:jc w:val="both"/>
        <w:rPr>
          <w:rFonts w:ascii="Times New Roman" w:hAnsi="Times New Roman" w:cs="Times New Roman"/>
        </w:rPr>
      </w:pPr>
      <w:r>
        <w:rPr>
          <w:rFonts w:ascii="Times New Roman" w:hAnsi="Times New Roman" w:cs="Times New Roman"/>
        </w:rPr>
        <w:t>IV.- La sustancia.</w:t>
      </w:r>
    </w:p>
    <w:p w:rsidR="00EC4DAB" w:rsidRDefault="00EC4DAB" w:rsidP="00EC4DAB">
      <w:pPr>
        <w:jc w:val="both"/>
        <w:rPr>
          <w:rFonts w:ascii="Times New Roman" w:hAnsi="Times New Roman" w:cs="Times New Roman"/>
        </w:rPr>
      </w:pPr>
      <w:r>
        <w:rPr>
          <w:rFonts w:ascii="Times New Roman" w:hAnsi="Times New Roman" w:cs="Times New Roman"/>
        </w:rPr>
        <w:t>V.- El movimiento.</w:t>
      </w:r>
    </w:p>
    <w:p w:rsidR="00EC4DAB" w:rsidRDefault="00EC4DAB" w:rsidP="00EC4DAB">
      <w:pPr>
        <w:jc w:val="both"/>
        <w:rPr>
          <w:rFonts w:ascii="Times New Roman" w:hAnsi="Times New Roman" w:cs="Times New Roman"/>
        </w:rPr>
      </w:pPr>
      <w:r>
        <w:rPr>
          <w:rFonts w:ascii="Times New Roman" w:hAnsi="Times New Roman" w:cs="Times New Roman"/>
        </w:rPr>
        <w:t>VI.- La etiología.</w:t>
      </w:r>
    </w:p>
    <w:p w:rsidR="00EC4DAB" w:rsidRDefault="00EC4DAB" w:rsidP="00EC4DAB">
      <w:pPr>
        <w:jc w:val="both"/>
        <w:rPr>
          <w:rFonts w:ascii="Times New Roman" w:hAnsi="Times New Roman" w:cs="Times New Roman"/>
        </w:rPr>
      </w:pPr>
      <w:r>
        <w:rPr>
          <w:rFonts w:ascii="Times New Roman" w:hAnsi="Times New Roman" w:cs="Times New Roman"/>
        </w:rPr>
        <w:t>VII.- ´La teología natural.</w:t>
      </w:r>
    </w:p>
    <w:p w:rsidR="00EC4DAB" w:rsidRDefault="00EC4DAB" w:rsidP="00EC4DAB">
      <w:pPr>
        <w:jc w:val="both"/>
        <w:rPr>
          <w:rFonts w:ascii="Times New Roman" w:hAnsi="Times New Roman" w:cs="Times New Roman"/>
        </w:rPr>
      </w:pPr>
      <w:r>
        <w:rPr>
          <w:rFonts w:ascii="Times New Roman" w:hAnsi="Times New Roman" w:cs="Times New Roman"/>
        </w:rPr>
        <w:t>VIII.- La Política.</w:t>
      </w:r>
    </w:p>
    <w:p w:rsidR="00EC4DAB" w:rsidRDefault="00EC4DAB" w:rsidP="00EC4DAB">
      <w:pPr>
        <w:jc w:val="both"/>
        <w:rPr>
          <w:rFonts w:ascii="Times New Roman" w:hAnsi="Times New Roman" w:cs="Times New Roman"/>
        </w:rPr>
      </w:pPr>
    </w:p>
    <w:p w:rsidR="00EC4DAB" w:rsidRPr="00EC4DAB" w:rsidRDefault="00EC4DAB" w:rsidP="00EC4DAB">
      <w:pPr>
        <w:pStyle w:val="Prrafodelista"/>
        <w:numPr>
          <w:ilvl w:val="0"/>
          <w:numId w:val="1"/>
        </w:numPr>
        <w:ind w:left="567" w:hanging="567"/>
        <w:jc w:val="both"/>
        <w:rPr>
          <w:rFonts w:ascii="Times New Roman" w:hAnsi="Times New Roman" w:cs="Times New Roman"/>
        </w:rPr>
      </w:pPr>
      <w:r>
        <w:rPr>
          <w:rFonts w:ascii="Times New Roman" w:hAnsi="Times New Roman" w:cs="Times New Roman"/>
        </w:rPr>
        <w:t xml:space="preserve">La física aristotélica se caracteriza por la división en dos mundos: </w:t>
      </w:r>
      <w:r>
        <w:rPr>
          <w:rFonts w:ascii="Times New Roman" w:hAnsi="Times New Roman" w:cs="Times New Roman"/>
          <w:b/>
        </w:rPr>
        <w:t xml:space="preserve">mundo </w:t>
      </w:r>
      <w:proofErr w:type="spellStart"/>
      <w:r>
        <w:rPr>
          <w:rFonts w:ascii="Times New Roman" w:hAnsi="Times New Roman" w:cs="Times New Roman"/>
          <w:b/>
        </w:rPr>
        <w:t>supralunar</w:t>
      </w:r>
      <w:proofErr w:type="spellEnd"/>
      <w:r>
        <w:rPr>
          <w:rFonts w:ascii="Times New Roman" w:hAnsi="Times New Roman" w:cs="Times New Roman"/>
          <w:b/>
        </w:rPr>
        <w:t xml:space="preserve">/mundo sublunar. </w:t>
      </w:r>
    </w:p>
    <w:p w:rsidR="00EC4DAB" w:rsidRDefault="00EC4DAB" w:rsidP="00EC4DAB">
      <w:pPr>
        <w:jc w:val="both"/>
        <w:rPr>
          <w:rFonts w:ascii="Times New Roman" w:hAnsi="Times New Roman" w:cs="Times New Roman"/>
        </w:rPr>
      </w:pPr>
      <w:r w:rsidRPr="00EC4DAB">
        <w:rPr>
          <w:rFonts w:ascii="Times New Roman" w:hAnsi="Times New Roman" w:cs="Times New Roman"/>
        </w:rPr>
        <w:t xml:space="preserve">El mundo </w:t>
      </w:r>
      <w:proofErr w:type="spellStart"/>
      <w:r w:rsidRPr="00EC4DAB">
        <w:rPr>
          <w:rFonts w:ascii="Times New Roman" w:hAnsi="Times New Roman" w:cs="Times New Roman"/>
        </w:rPr>
        <w:t>supralunar</w:t>
      </w:r>
      <w:proofErr w:type="spellEnd"/>
      <w:r w:rsidRPr="00EC4DAB">
        <w:rPr>
          <w:rFonts w:ascii="Times New Roman" w:hAnsi="Times New Roman" w:cs="Times New Roman"/>
        </w:rPr>
        <w:t xml:space="preserve"> es el mundo de la bóveda celeste, cuyos astros son substancias </w:t>
      </w:r>
      <w:r w:rsidRPr="00EC4DAB">
        <w:rPr>
          <w:rFonts w:ascii="Times New Roman" w:hAnsi="Times New Roman" w:cs="Times New Roman"/>
          <w:b/>
        </w:rPr>
        <w:t>incorruptibles</w:t>
      </w:r>
      <w:r w:rsidRPr="00EC4DAB">
        <w:rPr>
          <w:rFonts w:ascii="Times New Roman" w:hAnsi="Times New Roman" w:cs="Times New Roman"/>
        </w:rPr>
        <w:t xml:space="preserve"> con un movimiento </w:t>
      </w:r>
      <w:r w:rsidRPr="00EC4DAB">
        <w:rPr>
          <w:rFonts w:ascii="Times New Roman" w:hAnsi="Times New Roman" w:cs="Times New Roman"/>
          <w:b/>
        </w:rPr>
        <w:t>circular</w:t>
      </w:r>
      <w:r>
        <w:rPr>
          <w:rFonts w:ascii="Times New Roman" w:hAnsi="Times New Roman" w:cs="Times New Roman"/>
          <w:b/>
        </w:rPr>
        <w:t xml:space="preserve"> y eterno</w:t>
      </w:r>
      <w:r w:rsidRPr="00EC4DAB">
        <w:rPr>
          <w:rFonts w:ascii="Times New Roman" w:hAnsi="Times New Roman" w:cs="Times New Roman"/>
          <w:b/>
        </w:rPr>
        <w:t xml:space="preserve">. </w:t>
      </w:r>
      <w:r>
        <w:rPr>
          <w:rFonts w:ascii="Times New Roman" w:hAnsi="Times New Roman" w:cs="Times New Roman"/>
        </w:rPr>
        <w:t xml:space="preserve">El mundo sensible, sin embargo, es el </w:t>
      </w:r>
      <w:proofErr w:type="gramStart"/>
      <w:r>
        <w:rPr>
          <w:rFonts w:ascii="Times New Roman" w:hAnsi="Times New Roman" w:cs="Times New Roman"/>
        </w:rPr>
        <w:t>mundo</w:t>
      </w:r>
      <w:proofErr w:type="gramEnd"/>
      <w:r>
        <w:rPr>
          <w:rFonts w:ascii="Times New Roman" w:hAnsi="Times New Roman" w:cs="Times New Roman"/>
        </w:rPr>
        <w:t xml:space="preserve"> de las substancias </w:t>
      </w:r>
      <w:r>
        <w:rPr>
          <w:rFonts w:ascii="Times New Roman" w:hAnsi="Times New Roman" w:cs="Times New Roman"/>
          <w:b/>
        </w:rPr>
        <w:t>corruptibles</w:t>
      </w:r>
      <w:r>
        <w:rPr>
          <w:rFonts w:ascii="Times New Roman" w:hAnsi="Times New Roman" w:cs="Times New Roman"/>
        </w:rPr>
        <w:t xml:space="preserve"> cuyo movimiento se caracteriza por la violencia, ya que toda substancia tiende al reposo en su </w:t>
      </w:r>
      <w:r>
        <w:rPr>
          <w:rFonts w:ascii="Times New Roman" w:hAnsi="Times New Roman" w:cs="Times New Roman"/>
          <w:b/>
        </w:rPr>
        <w:t>lugar natural.</w:t>
      </w:r>
    </w:p>
    <w:p w:rsidR="00EC4DAB" w:rsidRDefault="00EC4DAB" w:rsidP="00EC4DAB">
      <w:pPr>
        <w:jc w:val="both"/>
        <w:rPr>
          <w:rFonts w:ascii="Times New Roman" w:hAnsi="Times New Roman" w:cs="Times New Roman"/>
        </w:rPr>
      </w:pPr>
      <w:r>
        <w:rPr>
          <w:rFonts w:ascii="Times New Roman" w:hAnsi="Times New Roman" w:cs="Times New Roman"/>
        </w:rPr>
        <w:t>Todos los entes sensibles están impregnados de inteligibilidad porque</w:t>
      </w:r>
      <w:r w:rsidR="00506A64">
        <w:rPr>
          <w:rFonts w:ascii="Times New Roman" w:hAnsi="Times New Roman" w:cs="Times New Roman"/>
        </w:rPr>
        <w:t xml:space="preserve"> el </w:t>
      </w:r>
      <w:proofErr w:type="spellStart"/>
      <w:r w:rsidR="00506A64">
        <w:rPr>
          <w:rFonts w:ascii="Times New Roman" w:hAnsi="Times New Roman" w:cs="Times New Roman"/>
          <w:b/>
          <w:i/>
        </w:rPr>
        <w:t>Theós</w:t>
      </w:r>
      <w:proofErr w:type="spellEnd"/>
      <w:r w:rsidR="00506A64">
        <w:rPr>
          <w:rFonts w:ascii="Times New Roman" w:hAnsi="Times New Roman" w:cs="Times New Roman"/>
        </w:rPr>
        <w:t xml:space="preserve"> mueve el mundo sin ser movido. La característica de este </w:t>
      </w:r>
      <w:proofErr w:type="spellStart"/>
      <w:r w:rsidR="00506A64">
        <w:rPr>
          <w:rFonts w:ascii="Times New Roman" w:hAnsi="Times New Roman" w:cs="Times New Roman"/>
          <w:b/>
          <w:i/>
        </w:rPr>
        <w:t>Theós</w:t>
      </w:r>
      <w:proofErr w:type="spellEnd"/>
      <w:r w:rsidR="00506A64">
        <w:rPr>
          <w:rFonts w:ascii="Times New Roman" w:hAnsi="Times New Roman" w:cs="Times New Roman"/>
        </w:rPr>
        <w:t xml:space="preserve"> es que es pensamiento del pensamiento, es un </w:t>
      </w:r>
      <w:r w:rsidR="00506A64">
        <w:rPr>
          <w:rFonts w:ascii="Times New Roman" w:hAnsi="Times New Roman" w:cs="Times New Roman"/>
          <w:b/>
        </w:rPr>
        <w:t xml:space="preserve">Acto Puro, </w:t>
      </w:r>
      <w:r w:rsidR="00506A64">
        <w:rPr>
          <w:rFonts w:ascii="Times New Roman" w:hAnsi="Times New Roman" w:cs="Times New Roman"/>
        </w:rPr>
        <w:t xml:space="preserve">sólo piensa en sí mismo y sólo puede aplicarse el prefijo </w:t>
      </w:r>
      <w:r w:rsidR="00506A64">
        <w:rPr>
          <w:rFonts w:ascii="Times New Roman" w:hAnsi="Times New Roman" w:cs="Times New Roman"/>
          <w:b/>
          <w:i/>
        </w:rPr>
        <w:t>autos</w:t>
      </w:r>
      <w:r w:rsidR="00506A64">
        <w:rPr>
          <w:rFonts w:ascii="Times New Roman" w:hAnsi="Times New Roman" w:cs="Times New Roman"/>
        </w:rPr>
        <w:t xml:space="preserve"> a él. </w:t>
      </w:r>
    </w:p>
    <w:p w:rsidR="00506A64" w:rsidRDefault="00506A64" w:rsidP="00EC4DAB">
      <w:pPr>
        <w:jc w:val="both"/>
        <w:rPr>
          <w:rFonts w:ascii="Times New Roman" w:hAnsi="Times New Roman" w:cs="Times New Roman"/>
        </w:rPr>
      </w:pPr>
      <w:r>
        <w:rPr>
          <w:rFonts w:ascii="Times New Roman" w:hAnsi="Times New Roman" w:cs="Times New Roman"/>
        </w:rPr>
        <w:t xml:space="preserve">La </w:t>
      </w:r>
      <w:proofErr w:type="spellStart"/>
      <w:r>
        <w:rPr>
          <w:rFonts w:ascii="Times New Roman" w:hAnsi="Times New Roman" w:cs="Times New Roman"/>
          <w:i/>
        </w:rPr>
        <w:t>phisis</w:t>
      </w:r>
      <w:proofErr w:type="spellEnd"/>
      <w:r>
        <w:rPr>
          <w:rFonts w:ascii="Times New Roman" w:hAnsi="Times New Roman" w:cs="Times New Roman"/>
        </w:rPr>
        <w:t xml:space="preserve"> o física, procede del verbo griego </w:t>
      </w:r>
      <w:proofErr w:type="spellStart"/>
      <w:r>
        <w:rPr>
          <w:rFonts w:ascii="Times New Roman" w:hAnsi="Times New Roman" w:cs="Times New Roman"/>
          <w:i/>
        </w:rPr>
        <w:t>phyo</w:t>
      </w:r>
      <w:proofErr w:type="spellEnd"/>
      <w:r>
        <w:rPr>
          <w:rFonts w:ascii="Times New Roman" w:hAnsi="Times New Roman" w:cs="Times New Roman"/>
        </w:rPr>
        <w:t xml:space="preserve"> que significa crecer, producir, engendrar. La naturaleza es definida por Aristóteles así:</w:t>
      </w:r>
    </w:p>
    <w:p w:rsidR="00506A64" w:rsidRDefault="00506A64" w:rsidP="00EC4DAB">
      <w:pPr>
        <w:jc w:val="both"/>
        <w:rPr>
          <w:rFonts w:ascii="Times New Roman" w:hAnsi="Times New Roman" w:cs="Times New Roman"/>
        </w:rPr>
      </w:pPr>
      <w:r>
        <w:rPr>
          <w:rFonts w:ascii="Times New Roman" w:hAnsi="Times New Roman" w:cs="Times New Roman"/>
          <w:i/>
        </w:rPr>
        <w:t>Se llama naturaleza, en un sentido, la generación de las cosas que crecen y, en otro sentido, lo primero a partir de lo cual comienza a crecer lo que crece. La naturaleza es la entidad de aquellas cosas que poseen el principio del movimiento en sí mismas y por sí mismas.</w:t>
      </w:r>
    </w:p>
    <w:p w:rsidR="00506A64" w:rsidRDefault="00506A64" w:rsidP="00EC4DAB">
      <w:pPr>
        <w:jc w:val="both"/>
        <w:rPr>
          <w:rFonts w:ascii="Times New Roman" w:hAnsi="Times New Roman" w:cs="Times New Roman"/>
        </w:rPr>
      </w:pPr>
    </w:p>
    <w:p w:rsidR="001F6C2E" w:rsidRDefault="00506A64" w:rsidP="00EC4DAB">
      <w:pPr>
        <w:jc w:val="both"/>
        <w:rPr>
          <w:rFonts w:ascii="Times New Roman" w:hAnsi="Times New Roman" w:cs="Times New Roman"/>
        </w:rPr>
      </w:pPr>
      <w:r>
        <w:rPr>
          <w:rFonts w:ascii="Times New Roman" w:hAnsi="Times New Roman" w:cs="Times New Roman"/>
        </w:rPr>
        <w:t xml:space="preserve">Para el mundo griego existe un </w:t>
      </w:r>
      <w:r>
        <w:rPr>
          <w:rFonts w:ascii="Times New Roman" w:hAnsi="Times New Roman" w:cs="Times New Roman"/>
          <w:b/>
          <w:i/>
        </w:rPr>
        <w:t>cosmos</w:t>
      </w:r>
      <w:r w:rsidR="001F6C2E">
        <w:rPr>
          <w:rFonts w:ascii="Times New Roman" w:hAnsi="Times New Roman" w:cs="Times New Roman"/>
        </w:rPr>
        <w:t xml:space="preserve">, es decir, un orden subyacente en la naturaleza o </w:t>
      </w:r>
      <w:proofErr w:type="spellStart"/>
      <w:r w:rsidR="001F6C2E">
        <w:rPr>
          <w:rFonts w:ascii="Times New Roman" w:hAnsi="Times New Roman" w:cs="Times New Roman"/>
          <w:i/>
        </w:rPr>
        <w:t>mundus</w:t>
      </w:r>
      <w:proofErr w:type="spellEnd"/>
      <w:r w:rsidR="001F6C2E">
        <w:rPr>
          <w:rFonts w:ascii="Times New Roman" w:hAnsi="Times New Roman" w:cs="Times New Roman"/>
          <w:i/>
        </w:rPr>
        <w:t xml:space="preserve"> </w:t>
      </w:r>
      <w:proofErr w:type="spellStart"/>
      <w:r w:rsidR="001F6C2E">
        <w:rPr>
          <w:rFonts w:ascii="Times New Roman" w:hAnsi="Times New Roman" w:cs="Times New Roman"/>
          <w:i/>
        </w:rPr>
        <w:t>spectabilis</w:t>
      </w:r>
      <w:proofErr w:type="spellEnd"/>
      <w:r w:rsidR="001F6C2E">
        <w:rPr>
          <w:rFonts w:ascii="Times New Roman" w:hAnsi="Times New Roman" w:cs="Times New Roman"/>
          <w:i/>
        </w:rPr>
        <w:t xml:space="preserve">. </w:t>
      </w:r>
      <w:r w:rsidR="001F6C2E">
        <w:rPr>
          <w:rFonts w:ascii="Times New Roman" w:hAnsi="Times New Roman" w:cs="Times New Roman"/>
        </w:rPr>
        <w:t xml:space="preserve">Cada substancia tiene su lugar natural y determinado en el cosmos por lo que la exigencia de ese lugar define la física aristotélica. La idea de </w:t>
      </w:r>
      <w:r w:rsidR="001F6C2E">
        <w:rPr>
          <w:rFonts w:ascii="Times New Roman" w:hAnsi="Times New Roman" w:cs="Times New Roman"/>
          <w:i/>
        </w:rPr>
        <w:t>lugar natural</w:t>
      </w:r>
      <w:r w:rsidR="001F6C2E">
        <w:rPr>
          <w:rFonts w:ascii="Times New Roman" w:hAnsi="Times New Roman" w:cs="Times New Roman"/>
        </w:rPr>
        <w:t xml:space="preserve"> viene definida por la concepción estática del mundo sublunar: si cada cosa estuviera en su sitio y ordenada, se quedaría allí para la eternidad. Todo movimiento es una violencia o resistencia a todo esfuerzo por expulsarlo de su lugar natural y siempre buscará la manera de regresar allí.</w:t>
      </w:r>
    </w:p>
    <w:p w:rsidR="001F6C2E" w:rsidRDefault="001F6C2E" w:rsidP="00EC4DAB">
      <w:pPr>
        <w:jc w:val="both"/>
        <w:rPr>
          <w:rFonts w:ascii="Times New Roman" w:hAnsi="Times New Roman" w:cs="Times New Roman"/>
        </w:rPr>
      </w:pPr>
      <w:r>
        <w:rPr>
          <w:rFonts w:ascii="Times New Roman" w:hAnsi="Times New Roman" w:cs="Times New Roman"/>
        </w:rPr>
        <w:t xml:space="preserve">Todo movimiento es, pues, un </w:t>
      </w:r>
      <w:r>
        <w:rPr>
          <w:rFonts w:ascii="Times New Roman" w:hAnsi="Times New Roman" w:cs="Times New Roman"/>
          <w:b/>
        </w:rPr>
        <w:t>desorden cósmico</w:t>
      </w:r>
      <w:r w:rsidR="0080436D">
        <w:rPr>
          <w:rFonts w:ascii="Times New Roman" w:hAnsi="Times New Roman" w:cs="Times New Roman"/>
          <w:b/>
        </w:rPr>
        <w:t xml:space="preserve">, </w:t>
      </w:r>
      <w:r w:rsidR="0080436D" w:rsidRPr="0080436D">
        <w:rPr>
          <w:rFonts w:ascii="Times New Roman" w:hAnsi="Times New Roman" w:cs="Times New Roman"/>
        </w:rPr>
        <w:t>una perturbación en el equilibrio del universo</w:t>
      </w:r>
      <w:r w:rsidR="0080436D">
        <w:rPr>
          <w:rFonts w:ascii="Times New Roman" w:hAnsi="Times New Roman" w:cs="Times New Roman"/>
        </w:rPr>
        <w:t>, pues es o bien el resultado de una violencia ejercida sobre un cuerpo o bien el esfuerzo por compensar esa violencia, tratando de recobrar el equilibrio y lugar natural. Esta vuelta al orden es el movimiento natural de los cuerpos.</w:t>
      </w:r>
    </w:p>
    <w:p w:rsidR="0080436D" w:rsidRDefault="0080436D" w:rsidP="00EC4DAB">
      <w:pPr>
        <w:jc w:val="both"/>
        <w:rPr>
          <w:rFonts w:ascii="Times New Roman" w:hAnsi="Times New Roman" w:cs="Times New Roman"/>
          <w:i/>
        </w:rPr>
      </w:pPr>
      <w:r>
        <w:rPr>
          <w:rFonts w:ascii="Times New Roman" w:hAnsi="Times New Roman" w:cs="Times New Roman"/>
        </w:rPr>
        <w:lastRenderedPageBreak/>
        <w:t xml:space="preserve">El orden es un estado duradero que tiende a perpetuarse él mismo indefinidamente. No siente necesidad de explicar el reposo y, por ende, el movimiento es un estado transitorio hasta alcanzar su lugar natural: </w:t>
      </w:r>
      <w:r>
        <w:rPr>
          <w:rFonts w:ascii="Times New Roman" w:hAnsi="Times New Roman" w:cs="Times New Roman"/>
          <w:i/>
        </w:rPr>
        <w:t xml:space="preserve">contra natura nihil </w:t>
      </w:r>
      <w:proofErr w:type="spellStart"/>
      <w:r>
        <w:rPr>
          <w:rFonts w:ascii="Times New Roman" w:hAnsi="Times New Roman" w:cs="Times New Roman"/>
          <w:i/>
        </w:rPr>
        <w:t>esse</w:t>
      </w:r>
      <w:proofErr w:type="spellEnd"/>
      <w:r>
        <w:rPr>
          <w:rFonts w:ascii="Times New Roman" w:hAnsi="Times New Roman" w:cs="Times New Roman"/>
          <w:i/>
        </w:rPr>
        <w:t xml:space="preserve"> </w:t>
      </w:r>
      <w:proofErr w:type="spellStart"/>
      <w:r>
        <w:rPr>
          <w:rFonts w:ascii="Times New Roman" w:hAnsi="Times New Roman" w:cs="Times New Roman"/>
          <w:i/>
        </w:rPr>
        <w:t>possit</w:t>
      </w:r>
      <w:proofErr w:type="spellEnd"/>
      <w:r>
        <w:rPr>
          <w:rFonts w:ascii="Times New Roman" w:hAnsi="Times New Roman" w:cs="Times New Roman"/>
          <w:i/>
        </w:rPr>
        <w:t xml:space="preserve"> </w:t>
      </w:r>
      <w:proofErr w:type="spellStart"/>
      <w:r>
        <w:rPr>
          <w:rFonts w:ascii="Times New Roman" w:hAnsi="Times New Roman" w:cs="Times New Roman"/>
          <w:i/>
        </w:rPr>
        <w:t>perpetuum</w:t>
      </w:r>
      <w:proofErr w:type="spellEnd"/>
      <w:r>
        <w:rPr>
          <w:rFonts w:ascii="Times New Roman" w:hAnsi="Times New Roman" w:cs="Times New Roman"/>
          <w:i/>
        </w:rPr>
        <w:t>.</w:t>
      </w:r>
    </w:p>
    <w:p w:rsidR="0080436D" w:rsidRDefault="0080436D" w:rsidP="00EC4DAB">
      <w:pPr>
        <w:jc w:val="both"/>
        <w:rPr>
          <w:rFonts w:ascii="Times New Roman" w:hAnsi="Times New Roman" w:cs="Times New Roman"/>
        </w:rPr>
      </w:pPr>
      <w:r>
        <w:rPr>
          <w:rFonts w:ascii="Times New Roman" w:hAnsi="Times New Roman" w:cs="Times New Roman"/>
        </w:rPr>
        <w:t>II.- La Física.</w:t>
      </w:r>
    </w:p>
    <w:p w:rsidR="0080436D" w:rsidRDefault="0080436D" w:rsidP="00EC4DAB">
      <w:pPr>
        <w:jc w:val="both"/>
        <w:rPr>
          <w:rFonts w:ascii="Times New Roman" w:hAnsi="Times New Roman" w:cs="Times New Roman"/>
        </w:rPr>
      </w:pPr>
      <w:r>
        <w:rPr>
          <w:rFonts w:ascii="Times New Roman" w:hAnsi="Times New Roman" w:cs="Times New Roman"/>
        </w:rPr>
        <w:t xml:space="preserve">Su obra fue </w:t>
      </w:r>
      <w:r w:rsidR="00C96645">
        <w:rPr>
          <w:rFonts w:ascii="Times New Roman" w:hAnsi="Times New Roman" w:cs="Times New Roman"/>
        </w:rPr>
        <w:t>el eje de la ciencia durante dos milenios hasta que Copérnico, Galileo y Newton la demolieron. Escrita entre el 335-332 a.C. sigue, hoy día, molestando a algunos científicos que niegan el vacío.</w:t>
      </w:r>
    </w:p>
    <w:p w:rsidR="00C96645" w:rsidRDefault="00C96645" w:rsidP="00EC4DAB">
      <w:pPr>
        <w:jc w:val="both"/>
        <w:rPr>
          <w:rFonts w:ascii="Times New Roman" w:hAnsi="Times New Roman" w:cs="Times New Roman"/>
          <w:i/>
        </w:rPr>
      </w:pPr>
      <w:r>
        <w:rPr>
          <w:rFonts w:ascii="Times New Roman" w:hAnsi="Times New Roman" w:cs="Times New Roman"/>
        </w:rPr>
        <w:t xml:space="preserve">El libro I aborda la definición de la física, afirmando que su objetivo es el estudio de los principios de las cosas: </w:t>
      </w:r>
      <w:r>
        <w:rPr>
          <w:rFonts w:ascii="Times New Roman" w:hAnsi="Times New Roman" w:cs="Times New Roman"/>
          <w:i/>
        </w:rPr>
        <w:t>materia, forma y privación.</w:t>
      </w:r>
    </w:p>
    <w:p w:rsidR="00C96645" w:rsidRDefault="00C96645" w:rsidP="00EC4DAB">
      <w:pPr>
        <w:jc w:val="both"/>
        <w:rPr>
          <w:rFonts w:ascii="Times New Roman" w:hAnsi="Times New Roman" w:cs="Times New Roman"/>
        </w:rPr>
      </w:pPr>
      <w:r>
        <w:rPr>
          <w:rFonts w:ascii="Times New Roman" w:hAnsi="Times New Roman" w:cs="Times New Roman"/>
        </w:rPr>
        <w:t xml:space="preserve">El libro II examina las cuatro causas: </w:t>
      </w:r>
      <w:r>
        <w:rPr>
          <w:rFonts w:ascii="Times New Roman" w:hAnsi="Times New Roman" w:cs="Times New Roman"/>
          <w:i/>
        </w:rPr>
        <w:t xml:space="preserve">material, formal, eficiente y final. </w:t>
      </w:r>
    </w:p>
    <w:p w:rsidR="00C96645" w:rsidRDefault="00C96645" w:rsidP="00EC4DAB">
      <w:pPr>
        <w:jc w:val="both"/>
        <w:rPr>
          <w:rFonts w:ascii="Times New Roman" w:hAnsi="Times New Roman" w:cs="Times New Roman"/>
        </w:rPr>
      </w:pPr>
      <w:r>
        <w:rPr>
          <w:rFonts w:ascii="Times New Roman" w:hAnsi="Times New Roman" w:cs="Times New Roman"/>
        </w:rPr>
        <w:t xml:space="preserve">El libro III versa sobre el estudio del movimiento, que es el tránsito del Ser en Potencia al Ser en Acto. El movimiento muestra que el mundo es dinámico, dirigiéndose todo teleológicamente hacia su perfección. </w:t>
      </w:r>
    </w:p>
    <w:p w:rsidR="00C96645" w:rsidRDefault="00C96645" w:rsidP="00EC4DAB">
      <w:pPr>
        <w:jc w:val="both"/>
        <w:rPr>
          <w:rFonts w:ascii="Times New Roman" w:hAnsi="Times New Roman" w:cs="Times New Roman"/>
        </w:rPr>
      </w:pPr>
      <w:r>
        <w:rPr>
          <w:rFonts w:ascii="Times New Roman" w:hAnsi="Times New Roman" w:cs="Times New Roman"/>
        </w:rPr>
        <w:t xml:space="preserve">Introduce la noción de </w:t>
      </w:r>
      <w:r>
        <w:rPr>
          <w:rFonts w:ascii="Times New Roman" w:hAnsi="Times New Roman" w:cs="Times New Roman"/>
          <w:i/>
        </w:rPr>
        <w:t>infinito</w:t>
      </w:r>
      <w:r>
        <w:rPr>
          <w:rFonts w:ascii="Times New Roman" w:hAnsi="Times New Roman" w:cs="Times New Roman"/>
        </w:rPr>
        <w:t xml:space="preserve"> que puede ser tanto un espacio imposible de recorrer como un espacio en el que la materia está ausente. </w:t>
      </w:r>
      <w:r>
        <w:rPr>
          <w:rFonts w:ascii="Times New Roman" w:hAnsi="Times New Roman" w:cs="Times New Roman"/>
          <w:i/>
        </w:rPr>
        <w:t xml:space="preserve">El infinito siempre es en potencia, nunca en acto. </w:t>
      </w:r>
      <w:r>
        <w:rPr>
          <w:rFonts w:ascii="Times New Roman" w:hAnsi="Times New Roman" w:cs="Times New Roman"/>
        </w:rPr>
        <w:t xml:space="preserve">El tiempo lo define como </w:t>
      </w:r>
      <w:r>
        <w:rPr>
          <w:rFonts w:ascii="Times New Roman" w:hAnsi="Times New Roman" w:cs="Times New Roman"/>
          <w:i/>
        </w:rPr>
        <w:t xml:space="preserve">el número del movimiento, continuo e inseparable del espacio. </w:t>
      </w:r>
    </w:p>
    <w:p w:rsidR="00C96645" w:rsidRDefault="00C96645" w:rsidP="00EC4DAB">
      <w:pPr>
        <w:jc w:val="both"/>
        <w:rPr>
          <w:rFonts w:ascii="Times New Roman" w:hAnsi="Times New Roman" w:cs="Times New Roman"/>
        </w:rPr>
      </w:pPr>
      <w:r>
        <w:rPr>
          <w:rFonts w:ascii="Times New Roman" w:hAnsi="Times New Roman" w:cs="Times New Roman"/>
        </w:rPr>
        <w:t xml:space="preserve">Los libros IV-V </w:t>
      </w:r>
      <w:proofErr w:type="gramStart"/>
      <w:r>
        <w:rPr>
          <w:rFonts w:ascii="Times New Roman" w:hAnsi="Times New Roman" w:cs="Times New Roman"/>
        </w:rPr>
        <w:t>expone</w:t>
      </w:r>
      <w:proofErr w:type="gramEnd"/>
      <w:r>
        <w:rPr>
          <w:rFonts w:ascii="Times New Roman" w:hAnsi="Times New Roman" w:cs="Times New Roman"/>
        </w:rPr>
        <w:t xml:space="preserve"> que el movimiento existe porque existen los contrarios, que actúan como puntos de partida y final. Clasifica el movimiento en tres clases: </w:t>
      </w:r>
      <w:r>
        <w:rPr>
          <w:rFonts w:ascii="Times New Roman" w:hAnsi="Times New Roman" w:cs="Times New Roman"/>
          <w:i/>
        </w:rPr>
        <w:t>cuantitativo, cualitativo y local.</w:t>
      </w:r>
    </w:p>
    <w:p w:rsidR="00DC1EA9" w:rsidRDefault="00DC1EA9" w:rsidP="00EC4DAB">
      <w:pPr>
        <w:jc w:val="both"/>
        <w:rPr>
          <w:rFonts w:ascii="Times New Roman" w:hAnsi="Times New Roman" w:cs="Times New Roman"/>
        </w:rPr>
      </w:pPr>
      <w:r>
        <w:rPr>
          <w:rFonts w:ascii="Times New Roman" w:hAnsi="Times New Roman" w:cs="Times New Roman"/>
        </w:rPr>
        <w:t xml:space="preserve">Los dos libros últimos son dedicados al primer motor inmóvil, que mueve el mundo sin ser movido, ubicado en el mundo </w:t>
      </w:r>
      <w:proofErr w:type="spellStart"/>
      <w:r>
        <w:rPr>
          <w:rFonts w:ascii="Times New Roman" w:hAnsi="Times New Roman" w:cs="Times New Roman"/>
        </w:rPr>
        <w:t>supralunar</w:t>
      </w:r>
      <w:proofErr w:type="spellEnd"/>
      <w:r>
        <w:rPr>
          <w:rFonts w:ascii="Times New Roman" w:hAnsi="Times New Roman" w:cs="Times New Roman"/>
        </w:rPr>
        <w:t>; un Acto Puro, ausente de potencia, que no conoce el mundo porque el mundo es eterno ni conoce el hombre, ya que no se rebaja a ello.</w:t>
      </w:r>
    </w:p>
    <w:p w:rsidR="00DC1EA9" w:rsidRDefault="00DC1EA9" w:rsidP="00EC4DAB">
      <w:pPr>
        <w:jc w:val="both"/>
        <w:rPr>
          <w:rFonts w:ascii="Times New Roman" w:hAnsi="Times New Roman" w:cs="Times New Roman"/>
        </w:rPr>
      </w:pPr>
      <w:r>
        <w:rPr>
          <w:rFonts w:ascii="Times New Roman" w:hAnsi="Times New Roman" w:cs="Times New Roman"/>
        </w:rPr>
        <w:t xml:space="preserve">Los entes del mundo sublunar están formados por los </w:t>
      </w:r>
      <w:r>
        <w:rPr>
          <w:rFonts w:ascii="Times New Roman" w:hAnsi="Times New Roman" w:cs="Times New Roman"/>
          <w:b/>
        </w:rPr>
        <w:t>cuatro elementos: tierra, aire, fuego y agua</w:t>
      </w:r>
      <w:r>
        <w:rPr>
          <w:rFonts w:ascii="Times New Roman" w:hAnsi="Times New Roman" w:cs="Times New Roman"/>
        </w:rPr>
        <w:t xml:space="preserve"> que corresponden con los estados de la materia  (sólido, líquido, gaseoso e ígneo). La </w:t>
      </w:r>
      <w:proofErr w:type="spellStart"/>
      <w:r>
        <w:rPr>
          <w:rFonts w:ascii="Times New Roman" w:hAnsi="Times New Roman" w:cs="Times New Roman"/>
        </w:rPr>
        <w:t>fisis</w:t>
      </w:r>
      <w:proofErr w:type="spellEnd"/>
      <w:r>
        <w:rPr>
          <w:rFonts w:ascii="Times New Roman" w:hAnsi="Times New Roman" w:cs="Times New Roman"/>
        </w:rPr>
        <w:t xml:space="preserve"> es determina la finalidad de cada ser, existiendo dos tipos de seres: naturales y artificiales. Los naturales son los que tienen el principio del movimiento en sí mismos mientras que los artificiales son los que su movimiento viene dado desde fuera (un reloj, por ejemplo). </w:t>
      </w:r>
    </w:p>
    <w:p w:rsidR="00DC1EA9" w:rsidRDefault="00DC1EA9" w:rsidP="00EC4DAB">
      <w:pPr>
        <w:jc w:val="both"/>
        <w:rPr>
          <w:rFonts w:ascii="Times New Roman" w:hAnsi="Times New Roman" w:cs="Times New Roman"/>
          <w:i/>
        </w:rPr>
      </w:pPr>
      <w:r>
        <w:rPr>
          <w:rFonts w:ascii="Times New Roman" w:hAnsi="Times New Roman" w:cs="Times New Roman"/>
        </w:rPr>
        <w:t xml:space="preserve">La naturaleza se explica a través de la sustancia: </w:t>
      </w:r>
      <w:r>
        <w:rPr>
          <w:rFonts w:ascii="Times New Roman" w:hAnsi="Times New Roman" w:cs="Times New Roman"/>
          <w:i/>
        </w:rPr>
        <w:t xml:space="preserve">aquello a lo que le corresponde por sí y no por otro; </w:t>
      </w:r>
      <w:r>
        <w:rPr>
          <w:rFonts w:ascii="Times New Roman" w:hAnsi="Times New Roman" w:cs="Times New Roman"/>
        </w:rPr>
        <w:t>d</w:t>
      </w:r>
      <w:r w:rsidR="00264A08">
        <w:rPr>
          <w:rFonts w:ascii="Times New Roman" w:hAnsi="Times New Roman" w:cs="Times New Roman"/>
        </w:rPr>
        <w:t xml:space="preserve">istinguiendo de los accidentes, </w:t>
      </w:r>
      <w:r w:rsidR="00264A08">
        <w:rPr>
          <w:rFonts w:ascii="Times New Roman" w:hAnsi="Times New Roman" w:cs="Times New Roman"/>
          <w:i/>
        </w:rPr>
        <w:t>lo que no es en sí sino en otro.</w:t>
      </w:r>
    </w:p>
    <w:p w:rsidR="00264A08" w:rsidRPr="00264A08" w:rsidRDefault="00264A08" w:rsidP="00EC4DAB">
      <w:pPr>
        <w:jc w:val="both"/>
        <w:rPr>
          <w:rFonts w:ascii="Times New Roman" w:hAnsi="Times New Roman" w:cs="Times New Roman"/>
        </w:rPr>
      </w:pPr>
    </w:p>
    <w:p w:rsidR="00C96645" w:rsidRDefault="00264A08" w:rsidP="00EC4DAB">
      <w:pPr>
        <w:jc w:val="both"/>
        <w:rPr>
          <w:rFonts w:ascii="Times New Roman" w:hAnsi="Times New Roman" w:cs="Times New Roman"/>
        </w:rPr>
      </w:pPr>
      <w:r>
        <w:rPr>
          <w:rFonts w:ascii="Times New Roman" w:hAnsi="Times New Roman" w:cs="Times New Roman"/>
        </w:rPr>
        <w:t>IV.- La substancia.</w:t>
      </w:r>
    </w:p>
    <w:p w:rsidR="00264A08" w:rsidRDefault="00264A08" w:rsidP="00EC4DAB">
      <w:pPr>
        <w:jc w:val="both"/>
        <w:rPr>
          <w:rFonts w:ascii="Times New Roman" w:hAnsi="Times New Roman" w:cs="Times New Roman"/>
        </w:rPr>
      </w:pPr>
      <w:r>
        <w:rPr>
          <w:rFonts w:ascii="Times New Roman" w:hAnsi="Times New Roman" w:cs="Times New Roman"/>
        </w:rPr>
        <w:t xml:space="preserve">La substancia es la </w:t>
      </w:r>
      <w:proofErr w:type="spellStart"/>
      <w:r>
        <w:rPr>
          <w:rFonts w:ascii="Times New Roman" w:hAnsi="Times New Roman" w:cs="Times New Roman"/>
        </w:rPr>
        <w:t>proto</w:t>
      </w:r>
      <w:proofErr w:type="spellEnd"/>
      <w:r>
        <w:rPr>
          <w:rFonts w:ascii="Times New Roman" w:hAnsi="Times New Roman" w:cs="Times New Roman"/>
        </w:rPr>
        <w:t xml:space="preserve">-categoría fundamental de la naturaleza. La substancia es lo que </w:t>
      </w:r>
      <w:r>
        <w:rPr>
          <w:rFonts w:ascii="Times New Roman" w:hAnsi="Times New Roman" w:cs="Times New Roman"/>
          <w:i/>
        </w:rPr>
        <w:t>subyace</w:t>
      </w:r>
      <w:r>
        <w:rPr>
          <w:rFonts w:ascii="Times New Roman" w:hAnsi="Times New Roman" w:cs="Times New Roman"/>
        </w:rPr>
        <w:t xml:space="preserve"> o está por debajo de las cosas que sustenta. El SER se dice de muchas maneras y la más importante es la substancia ya que es un género supremo cuyo atributo es aplicable a otros muchos seres.</w:t>
      </w:r>
    </w:p>
    <w:p w:rsidR="00264A08" w:rsidRDefault="00264A08" w:rsidP="00EC4DAB">
      <w:pPr>
        <w:jc w:val="both"/>
        <w:rPr>
          <w:rFonts w:ascii="Times New Roman" w:hAnsi="Times New Roman" w:cs="Times New Roman"/>
        </w:rPr>
      </w:pPr>
      <w:r>
        <w:rPr>
          <w:rFonts w:ascii="Times New Roman" w:hAnsi="Times New Roman" w:cs="Times New Roman"/>
          <w:i/>
        </w:rPr>
        <w:t>“La naturaleza primera y propiamente dicha es la substancia de las cosas que tienen el principio del movimiento en sí mismas en cuanto tales”</w:t>
      </w:r>
      <w:r>
        <w:rPr>
          <w:rFonts w:ascii="Times New Roman" w:hAnsi="Times New Roman" w:cs="Times New Roman"/>
        </w:rPr>
        <w:t xml:space="preserve"> (Metafísica, IV, c. 4, 14-16)</w:t>
      </w:r>
    </w:p>
    <w:p w:rsidR="00264A08" w:rsidRDefault="00264A08" w:rsidP="00EC4DAB">
      <w:pPr>
        <w:jc w:val="both"/>
        <w:rPr>
          <w:rFonts w:ascii="Times New Roman" w:hAnsi="Times New Roman" w:cs="Times New Roman"/>
        </w:rPr>
      </w:pPr>
      <w:r>
        <w:rPr>
          <w:rFonts w:ascii="Times New Roman" w:hAnsi="Times New Roman" w:cs="Times New Roman"/>
        </w:rPr>
        <w:lastRenderedPageBreak/>
        <w:t xml:space="preserve">Así se identifica la naturaleza con el Ser sustancial entendido como totalidad. </w:t>
      </w:r>
      <w:r>
        <w:rPr>
          <w:rFonts w:ascii="Times New Roman" w:hAnsi="Times New Roman" w:cs="Times New Roman"/>
          <w:i/>
        </w:rPr>
        <w:t xml:space="preserve">“Todos esos seres son </w:t>
      </w:r>
      <w:r w:rsidRPr="00264A08">
        <w:rPr>
          <w:rFonts w:ascii="Times New Roman" w:hAnsi="Times New Roman" w:cs="Times New Roman"/>
          <w:b/>
        </w:rPr>
        <w:t>substancia</w:t>
      </w:r>
      <w:r>
        <w:rPr>
          <w:rFonts w:ascii="Times New Roman" w:hAnsi="Times New Roman" w:cs="Times New Roman"/>
          <w:b/>
        </w:rPr>
        <w:t xml:space="preserve">; </w:t>
      </w:r>
      <w:r>
        <w:rPr>
          <w:rFonts w:ascii="Times New Roman" w:hAnsi="Times New Roman" w:cs="Times New Roman"/>
          <w:i/>
        </w:rPr>
        <w:t>puesto que son sujetos y la naturaleza está siempre en sujeto”.</w:t>
      </w:r>
      <w:r>
        <w:rPr>
          <w:rFonts w:ascii="Times New Roman" w:hAnsi="Times New Roman" w:cs="Times New Roman"/>
        </w:rPr>
        <w:t xml:space="preserve"> </w:t>
      </w:r>
    </w:p>
    <w:p w:rsidR="00264A08" w:rsidRDefault="00264A08" w:rsidP="00EC4DAB">
      <w:pPr>
        <w:jc w:val="both"/>
        <w:rPr>
          <w:rFonts w:ascii="Times New Roman" w:hAnsi="Times New Roman" w:cs="Times New Roman"/>
        </w:rPr>
      </w:pPr>
      <w:r>
        <w:rPr>
          <w:rFonts w:ascii="Times New Roman" w:hAnsi="Times New Roman" w:cs="Times New Roman"/>
        </w:rPr>
        <w:t>V.- El movimiento.</w:t>
      </w:r>
    </w:p>
    <w:p w:rsidR="00264A08" w:rsidRDefault="00264A08" w:rsidP="00EC4DAB">
      <w:pPr>
        <w:jc w:val="both"/>
        <w:rPr>
          <w:rFonts w:ascii="Times New Roman" w:hAnsi="Times New Roman" w:cs="Times New Roman"/>
        </w:rPr>
      </w:pPr>
      <w:r>
        <w:rPr>
          <w:rFonts w:ascii="Times New Roman" w:hAnsi="Times New Roman" w:cs="Times New Roman"/>
        </w:rPr>
        <w:t>El movimiento es espacio-temporal, cualitativo y teleológico. Todo tiende hacia su lugar natural. Así, el fuego tiende hacia arriba, la tierra hacia abajo, de tal forma que el movimiento viene determinado por la naturaleza de cada cosa.</w:t>
      </w:r>
    </w:p>
    <w:p w:rsidR="00264A08" w:rsidRDefault="00264A08" w:rsidP="00EC4DAB">
      <w:pPr>
        <w:jc w:val="both"/>
        <w:rPr>
          <w:rFonts w:ascii="Times New Roman" w:hAnsi="Times New Roman" w:cs="Times New Roman"/>
        </w:rPr>
      </w:pPr>
      <w:r>
        <w:rPr>
          <w:rFonts w:ascii="Times New Roman" w:hAnsi="Times New Roman" w:cs="Times New Roman"/>
        </w:rPr>
        <w:t xml:space="preserve">Sigue la teoría de </w:t>
      </w:r>
      <w:proofErr w:type="spellStart"/>
      <w:r>
        <w:rPr>
          <w:rFonts w:ascii="Times New Roman" w:hAnsi="Times New Roman" w:cs="Times New Roman"/>
        </w:rPr>
        <w:t>Empédocles</w:t>
      </w:r>
      <w:proofErr w:type="spellEnd"/>
      <w:r>
        <w:rPr>
          <w:rFonts w:ascii="Times New Roman" w:hAnsi="Times New Roman" w:cs="Times New Roman"/>
        </w:rPr>
        <w:t xml:space="preserve"> de los cuatro elementos para el mundo </w:t>
      </w:r>
      <w:r>
        <w:rPr>
          <w:rFonts w:ascii="Times New Roman" w:hAnsi="Times New Roman" w:cs="Times New Roman"/>
          <w:b/>
        </w:rPr>
        <w:t xml:space="preserve">sublunar, </w:t>
      </w:r>
      <w:r>
        <w:rPr>
          <w:rFonts w:ascii="Times New Roman" w:hAnsi="Times New Roman" w:cs="Times New Roman"/>
        </w:rPr>
        <w:t>mientras que es el éter la sub</w:t>
      </w:r>
      <w:r w:rsidR="00F21636">
        <w:rPr>
          <w:rFonts w:ascii="Times New Roman" w:hAnsi="Times New Roman" w:cs="Times New Roman"/>
        </w:rPr>
        <w:t>s</w:t>
      </w:r>
      <w:r>
        <w:rPr>
          <w:rFonts w:ascii="Times New Roman" w:hAnsi="Times New Roman" w:cs="Times New Roman"/>
        </w:rPr>
        <w:t xml:space="preserve">tancia propia e incorruptible del mundo </w:t>
      </w:r>
      <w:proofErr w:type="spellStart"/>
      <w:r>
        <w:rPr>
          <w:rFonts w:ascii="Times New Roman" w:hAnsi="Times New Roman" w:cs="Times New Roman"/>
          <w:b/>
        </w:rPr>
        <w:t>supralunar</w:t>
      </w:r>
      <w:proofErr w:type="spellEnd"/>
      <w:r>
        <w:rPr>
          <w:rFonts w:ascii="Times New Roman" w:hAnsi="Times New Roman" w:cs="Times New Roman"/>
          <w:b/>
        </w:rPr>
        <w:t xml:space="preserve">. </w:t>
      </w:r>
      <w:r w:rsidR="00F21636">
        <w:rPr>
          <w:rFonts w:ascii="Times New Roman" w:hAnsi="Times New Roman" w:cs="Times New Roman"/>
        </w:rPr>
        <w:t>Los astros tienen el movimiento circular, ideal y eterno.</w:t>
      </w:r>
    </w:p>
    <w:p w:rsidR="004F5FF5" w:rsidRDefault="00F21636" w:rsidP="00EC4DAB">
      <w:pPr>
        <w:jc w:val="both"/>
        <w:rPr>
          <w:rFonts w:ascii="Times New Roman" w:hAnsi="Times New Roman" w:cs="Times New Roman"/>
        </w:rPr>
      </w:pPr>
      <w:r>
        <w:rPr>
          <w:rFonts w:ascii="Times New Roman" w:hAnsi="Times New Roman" w:cs="Times New Roman"/>
        </w:rPr>
        <w:t xml:space="preserve">Aristóteles rompe con el inmovilismo </w:t>
      </w:r>
      <w:proofErr w:type="spellStart"/>
      <w:r>
        <w:rPr>
          <w:rFonts w:ascii="Times New Roman" w:hAnsi="Times New Roman" w:cs="Times New Roman"/>
        </w:rPr>
        <w:t>eleata</w:t>
      </w:r>
      <w:proofErr w:type="spellEnd"/>
      <w:r>
        <w:rPr>
          <w:rFonts w:ascii="Times New Roman" w:hAnsi="Times New Roman" w:cs="Times New Roman"/>
        </w:rPr>
        <w:t xml:space="preserve">. </w:t>
      </w:r>
      <w:r>
        <w:rPr>
          <w:rFonts w:ascii="Times New Roman" w:hAnsi="Times New Roman" w:cs="Times New Roman"/>
          <w:i/>
        </w:rPr>
        <w:t xml:space="preserve">Todo cambio es por naturaleza extático. </w:t>
      </w:r>
      <w:r w:rsidR="004F5FF5">
        <w:rPr>
          <w:rFonts w:ascii="Times New Roman" w:hAnsi="Times New Roman" w:cs="Times New Roman"/>
        </w:rPr>
        <w:t xml:space="preserve">Física IV. Este tipo de movimiento cambia los accidentes, no así la substancia. ¿Cómo es posible el cambio? </w:t>
      </w:r>
    </w:p>
    <w:p w:rsidR="00F21636" w:rsidRDefault="004F5FF5" w:rsidP="00EC4DAB">
      <w:pPr>
        <w:jc w:val="both"/>
        <w:rPr>
          <w:rFonts w:ascii="Times New Roman" w:hAnsi="Times New Roman" w:cs="Times New Roman"/>
        </w:rPr>
      </w:pPr>
      <w:r>
        <w:rPr>
          <w:rFonts w:ascii="Times New Roman" w:hAnsi="Times New Roman" w:cs="Times New Roman"/>
        </w:rPr>
        <w:t>“</w:t>
      </w:r>
      <w:r>
        <w:rPr>
          <w:rFonts w:ascii="Times New Roman" w:hAnsi="Times New Roman" w:cs="Times New Roman"/>
          <w:i/>
        </w:rPr>
        <w:t>Puesto que la naturaleza es un principio del movimiento y del cambio, y nuestro estudio versa sobre la naturaleza, no podemos dejar de investigar qué es el movimiento. No hay movimiento fuera de las cosas, pues lo que cambia siempre cambia o substancial o cuantitativa o cualitativa o localmente…ergo, las especies de movimiento y cambio son tantas como las del Ser.”</w:t>
      </w:r>
      <w:r>
        <w:rPr>
          <w:rFonts w:ascii="Times New Roman" w:hAnsi="Times New Roman" w:cs="Times New Roman"/>
        </w:rPr>
        <w:t xml:space="preserve"> Física III.</w:t>
      </w:r>
    </w:p>
    <w:p w:rsidR="004F5FF5" w:rsidRDefault="004F5FF5" w:rsidP="00EC4DAB">
      <w:pPr>
        <w:jc w:val="both"/>
        <w:rPr>
          <w:rFonts w:ascii="Times New Roman" w:hAnsi="Times New Roman" w:cs="Times New Roman"/>
        </w:rPr>
      </w:pPr>
      <w:r>
        <w:rPr>
          <w:rFonts w:ascii="Times New Roman" w:hAnsi="Times New Roman" w:cs="Times New Roman"/>
        </w:rPr>
        <w:t>El cambio:</w:t>
      </w:r>
    </w:p>
    <w:p w:rsidR="004F5FF5" w:rsidRPr="004F5FF5" w:rsidRDefault="004F5FF5" w:rsidP="004F5FF5">
      <w:pPr>
        <w:pStyle w:val="Prrafodelista"/>
        <w:numPr>
          <w:ilvl w:val="0"/>
          <w:numId w:val="2"/>
        </w:numPr>
        <w:jc w:val="both"/>
        <w:rPr>
          <w:rFonts w:ascii="Times New Roman" w:hAnsi="Times New Roman" w:cs="Times New Roman"/>
        </w:rPr>
      </w:pPr>
      <w:r>
        <w:rPr>
          <w:rFonts w:ascii="Times New Roman" w:hAnsi="Times New Roman" w:cs="Times New Roman"/>
          <w:i/>
        </w:rPr>
        <w:t xml:space="preserve">Substancial: </w:t>
      </w:r>
      <w:r>
        <w:rPr>
          <w:rFonts w:ascii="Times New Roman" w:hAnsi="Times New Roman" w:cs="Times New Roman"/>
          <w:b/>
          <w:i/>
        </w:rPr>
        <w:t>generación y corrupción.</w:t>
      </w:r>
    </w:p>
    <w:p w:rsidR="004F5FF5" w:rsidRPr="004F5FF5" w:rsidRDefault="004F5FF5" w:rsidP="004F5FF5">
      <w:pPr>
        <w:pStyle w:val="Prrafodelista"/>
        <w:numPr>
          <w:ilvl w:val="0"/>
          <w:numId w:val="2"/>
        </w:numPr>
        <w:jc w:val="both"/>
        <w:rPr>
          <w:rFonts w:ascii="Times New Roman" w:hAnsi="Times New Roman" w:cs="Times New Roman"/>
        </w:rPr>
      </w:pPr>
      <w:r>
        <w:rPr>
          <w:rFonts w:ascii="Times New Roman" w:hAnsi="Times New Roman" w:cs="Times New Roman"/>
          <w:i/>
        </w:rPr>
        <w:t>Cualitativo:</w:t>
      </w:r>
      <w:r>
        <w:rPr>
          <w:rFonts w:ascii="Times New Roman" w:hAnsi="Times New Roman" w:cs="Times New Roman"/>
        </w:rPr>
        <w:t xml:space="preserve"> </w:t>
      </w:r>
      <w:r>
        <w:rPr>
          <w:rFonts w:ascii="Times New Roman" w:hAnsi="Times New Roman" w:cs="Times New Roman"/>
          <w:b/>
          <w:i/>
        </w:rPr>
        <w:t>alteración.</w:t>
      </w:r>
    </w:p>
    <w:p w:rsidR="004F5FF5" w:rsidRPr="004F5FF5" w:rsidRDefault="004F5FF5" w:rsidP="004F5FF5">
      <w:pPr>
        <w:pStyle w:val="Prrafodelista"/>
        <w:numPr>
          <w:ilvl w:val="0"/>
          <w:numId w:val="2"/>
        </w:numPr>
        <w:jc w:val="both"/>
        <w:rPr>
          <w:rFonts w:ascii="Times New Roman" w:hAnsi="Times New Roman" w:cs="Times New Roman"/>
        </w:rPr>
      </w:pPr>
      <w:r>
        <w:rPr>
          <w:rFonts w:ascii="Times New Roman" w:hAnsi="Times New Roman" w:cs="Times New Roman"/>
          <w:i/>
        </w:rPr>
        <w:t xml:space="preserve">Cuantitativo: </w:t>
      </w:r>
      <w:r>
        <w:rPr>
          <w:rFonts w:ascii="Times New Roman" w:hAnsi="Times New Roman" w:cs="Times New Roman"/>
          <w:b/>
          <w:i/>
        </w:rPr>
        <w:t>aumento y disminución.</w:t>
      </w:r>
    </w:p>
    <w:p w:rsidR="004F5FF5" w:rsidRPr="004F5FF5" w:rsidRDefault="004F5FF5" w:rsidP="004F5FF5">
      <w:pPr>
        <w:pStyle w:val="Prrafodelista"/>
        <w:numPr>
          <w:ilvl w:val="0"/>
          <w:numId w:val="2"/>
        </w:numPr>
        <w:jc w:val="both"/>
        <w:rPr>
          <w:rFonts w:ascii="Times New Roman" w:hAnsi="Times New Roman" w:cs="Times New Roman"/>
        </w:rPr>
      </w:pPr>
      <w:r>
        <w:rPr>
          <w:rFonts w:ascii="Times New Roman" w:hAnsi="Times New Roman" w:cs="Times New Roman"/>
          <w:i/>
        </w:rPr>
        <w:t>Local:</w:t>
      </w:r>
      <w:r>
        <w:rPr>
          <w:rFonts w:ascii="Times New Roman" w:hAnsi="Times New Roman" w:cs="Times New Roman"/>
        </w:rPr>
        <w:t xml:space="preserve"> </w:t>
      </w:r>
      <w:r>
        <w:rPr>
          <w:rFonts w:ascii="Times New Roman" w:hAnsi="Times New Roman" w:cs="Times New Roman"/>
          <w:b/>
          <w:i/>
        </w:rPr>
        <w:t>traslación.</w:t>
      </w:r>
    </w:p>
    <w:p w:rsidR="004F5FF5" w:rsidRDefault="004F5FF5" w:rsidP="004F5FF5">
      <w:pPr>
        <w:jc w:val="both"/>
        <w:rPr>
          <w:rFonts w:ascii="Times New Roman" w:hAnsi="Times New Roman" w:cs="Times New Roman"/>
          <w:i/>
        </w:rPr>
      </w:pPr>
      <w:r>
        <w:rPr>
          <w:rFonts w:ascii="Times New Roman" w:hAnsi="Times New Roman" w:cs="Times New Roman"/>
        </w:rPr>
        <w:t xml:space="preserve">Aristóteles resalta la Idea de Sujeto o </w:t>
      </w:r>
      <w:proofErr w:type="spellStart"/>
      <w:r>
        <w:rPr>
          <w:rFonts w:ascii="Times New Roman" w:hAnsi="Times New Roman" w:cs="Times New Roman"/>
          <w:i/>
        </w:rPr>
        <w:t>ipokeimenon</w:t>
      </w:r>
      <w:proofErr w:type="spellEnd"/>
      <w:r>
        <w:rPr>
          <w:rFonts w:ascii="Times New Roman" w:hAnsi="Times New Roman" w:cs="Times New Roman"/>
        </w:rPr>
        <w:t xml:space="preserve"> </w:t>
      </w:r>
      <w:r w:rsidR="00F6313D">
        <w:rPr>
          <w:rFonts w:ascii="Times New Roman" w:hAnsi="Times New Roman" w:cs="Times New Roman"/>
        </w:rPr>
        <w:t>como sujeto del cambio que soporta los accidentes. Algo llega a Ser algo cuando un sujeto que carece de una determinada perfección la adquiere por sí mismo</w:t>
      </w:r>
      <w:r w:rsidR="00293E86">
        <w:rPr>
          <w:rFonts w:ascii="Times New Roman" w:hAnsi="Times New Roman" w:cs="Times New Roman"/>
        </w:rPr>
        <w:t>-</w:t>
      </w:r>
      <w:r w:rsidR="00293E86">
        <w:rPr>
          <w:rFonts w:ascii="Times New Roman" w:hAnsi="Times New Roman" w:cs="Times New Roman"/>
          <w:b/>
        </w:rPr>
        <w:t>cambio natural</w:t>
      </w:r>
      <w:r w:rsidR="00293E86">
        <w:rPr>
          <w:rFonts w:ascii="Times New Roman" w:hAnsi="Times New Roman" w:cs="Times New Roman"/>
        </w:rPr>
        <w:t>- o por otro-</w:t>
      </w:r>
      <w:r w:rsidR="00293E86">
        <w:rPr>
          <w:rFonts w:ascii="Times New Roman" w:hAnsi="Times New Roman" w:cs="Times New Roman"/>
          <w:b/>
        </w:rPr>
        <w:t xml:space="preserve">cambio artificial. </w:t>
      </w:r>
      <w:r w:rsidR="00293E86">
        <w:rPr>
          <w:rFonts w:ascii="Times New Roman" w:hAnsi="Times New Roman" w:cs="Times New Roman"/>
        </w:rPr>
        <w:t xml:space="preserve">Se aplican los conceptos </w:t>
      </w:r>
      <w:r w:rsidR="00293E86">
        <w:rPr>
          <w:rFonts w:ascii="Times New Roman" w:hAnsi="Times New Roman" w:cs="Times New Roman"/>
          <w:i/>
        </w:rPr>
        <w:t>potencia/acto.</w:t>
      </w:r>
    </w:p>
    <w:p w:rsidR="00293E86" w:rsidRDefault="00293E86" w:rsidP="004F5FF5">
      <w:pPr>
        <w:jc w:val="both"/>
        <w:rPr>
          <w:rFonts w:ascii="Times New Roman" w:hAnsi="Times New Roman" w:cs="Times New Roman"/>
          <w:i/>
        </w:rPr>
      </w:pPr>
      <w:r>
        <w:rPr>
          <w:rFonts w:ascii="Times New Roman" w:hAnsi="Times New Roman" w:cs="Times New Roman"/>
        </w:rPr>
        <w:t xml:space="preserve">El movimiento es la actualidad de lo potencial, es decir, las cosas que son o pueden ser, pero entre ambas hay una relación necesaria. </w:t>
      </w:r>
      <w:r>
        <w:rPr>
          <w:rFonts w:ascii="Times New Roman" w:hAnsi="Times New Roman" w:cs="Times New Roman"/>
          <w:i/>
        </w:rPr>
        <w:t>Todo lo que existe son potencias actualizadas.</w:t>
      </w:r>
    </w:p>
    <w:p w:rsidR="00293E86" w:rsidRDefault="00293E86" w:rsidP="004F5FF5">
      <w:pPr>
        <w:jc w:val="both"/>
        <w:rPr>
          <w:rFonts w:ascii="Times New Roman" w:hAnsi="Times New Roman" w:cs="Times New Roman"/>
        </w:rPr>
      </w:pPr>
      <w:r>
        <w:rPr>
          <w:rFonts w:ascii="Times New Roman" w:hAnsi="Times New Roman" w:cs="Times New Roman"/>
        </w:rPr>
        <w:t xml:space="preserve">El paso de la </w:t>
      </w:r>
      <w:r>
        <w:rPr>
          <w:rFonts w:ascii="Times New Roman" w:hAnsi="Times New Roman" w:cs="Times New Roman"/>
          <w:i/>
        </w:rPr>
        <w:t>potencia</w:t>
      </w:r>
      <w:r>
        <w:rPr>
          <w:rFonts w:ascii="Times New Roman" w:hAnsi="Times New Roman" w:cs="Times New Roman"/>
        </w:rPr>
        <w:t xml:space="preserve"> al </w:t>
      </w:r>
      <w:r>
        <w:rPr>
          <w:rFonts w:ascii="Times New Roman" w:hAnsi="Times New Roman" w:cs="Times New Roman"/>
          <w:i/>
        </w:rPr>
        <w:t>acto</w:t>
      </w:r>
      <w:r>
        <w:rPr>
          <w:rFonts w:ascii="Times New Roman" w:hAnsi="Times New Roman" w:cs="Times New Roman"/>
        </w:rPr>
        <w:t xml:space="preserve"> implica el </w:t>
      </w:r>
      <w:r>
        <w:rPr>
          <w:rFonts w:ascii="Times New Roman" w:hAnsi="Times New Roman" w:cs="Times New Roman"/>
          <w:b/>
        </w:rPr>
        <w:t xml:space="preserve">movimiento. </w:t>
      </w:r>
      <w:r>
        <w:rPr>
          <w:rFonts w:ascii="Times New Roman" w:hAnsi="Times New Roman" w:cs="Times New Roman"/>
        </w:rPr>
        <w:t xml:space="preserve">El movimiento es </w:t>
      </w:r>
      <w:r>
        <w:rPr>
          <w:rFonts w:ascii="Times New Roman" w:hAnsi="Times New Roman" w:cs="Times New Roman"/>
          <w:b/>
          <w:i/>
        </w:rPr>
        <w:t>el tránsito de un Ser en potencia a otro Ser en acto</w:t>
      </w:r>
      <w:r w:rsidR="004B476B">
        <w:rPr>
          <w:rFonts w:ascii="Times New Roman" w:hAnsi="Times New Roman" w:cs="Times New Roman"/>
        </w:rPr>
        <w:t xml:space="preserve"> y lo define como </w:t>
      </w:r>
      <w:r w:rsidR="004B476B">
        <w:rPr>
          <w:rFonts w:ascii="Times New Roman" w:hAnsi="Times New Roman" w:cs="Times New Roman"/>
          <w:i/>
        </w:rPr>
        <w:t xml:space="preserve">“el acto de un Ser en potencia a otro Ser en acto”. </w:t>
      </w:r>
      <w:r w:rsidR="004B476B">
        <w:rPr>
          <w:rFonts w:ascii="Times New Roman" w:hAnsi="Times New Roman" w:cs="Times New Roman"/>
        </w:rPr>
        <w:t xml:space="preserve">El Acto es </w:t>
      </w:r>
      <w:proofErr w:type="spellStart"/>
      <w:r w:rsidR="004B476B">
        <w:rPr>
          <w:rFonts w:ascii="Times New Roman" w:hAnsi="Times New Roman" w:cs="Times New Roman"/>
          <w:i/>
        </w:rPr>
        <w:t>energeia</w:t>
      </w:r>
      <w:proofErr w:type="spellEnd"/>
      <w:r w:rsidR="004B476B">
        <w:rPr>
          <w:rFonts w:ascii="Times New Roman" w:hAnsi="Times New Roman" w:cs="Times New Roman"/>
          <w:i/>
        </w:rPr>
        <w:t xml:space="preserve">; </w:t>
      </w:r>
      <w:r w:rsidR="004B476B">
        <w:rPr>
          <w:rFonts w:ascii="Times New Roman" w:hAnsi="Times New Roman" w:cs="Times New Roman"/>
        </w:rPr>
        <w:t xml:space="preserve">mientras que la Potencia es </w:t>
      </w:r>
      <w:proofErr w:type="spellStart"/>
      <w:r w:rsidR="004B476B">
        <w:rPr>
          <w:rFonts w:ascii="Times New Roman" w:hAnsi="Times New Roman" w:cs="Times New Roman"/>
          <w:i/>
        </w:rPr>
        <w:t>dynamis</w:t>
      </w:r>
      <w:proofErr w:type="spellEnd"/>
      <w:r w:rsidR="004B476B">
        <w:rPr>
          <w:rFonts w:ascii="Times New Roman" w:hAnsi="Times New Roman" w:cs="Times New Roman"/>
          <w:i/>
        </w:rPr>
        <w:t xml:space="preserve">. </w:t>
      </w:r>
    </w:p>
    <w:p w:rsidR="004B476B" w:rsidRDefault="004B476B" w:rsidP="004F5FF5">
      <w:pPr>
        <w:jc w:val="both"/>
        <w:rPr>
          <w:rFonts w:ascii="Times New Roman" w:hAnsi="Times New Roman" w:cs="Times New Roman"/>
        </w:rPr>
      </w:pPr>
      <w:r>
        <w:rPr>
          <w:rFonts w:ascii="Times New Roman" w:hAnsi="Times New Roman" w:cs="Times New Roman"/>
        </w:rPr>
        <w:t xml:space="preserve">El hombre que no sabe música puede aprenderla; una semilla puede llegar a ser un roble pero ningún humano puede volar ni la semilla convertirse en un ave. No todo puede ser cualquier cosa ya que se </w:t>
      </w:r>
      <w:r>
        <w:rPr>
          <w:rFonts w:ascii="Times New Roman" w:hAnsi="Times New Roman" w:cs="Times New Roman"/>
          <w:i/>
        </w:rPr>
        <w:t>está en potencia respecto de lo que se puede ser.</w:t>
      </w:r>
    </w:p>
    <w:p w:rsidR="004B476B" w:rsidRDefault="00F42458" w:rsidP="004F5FF5">
      <w:pPr>
        <w:jc w:val="both"/>
        <w:rPr>
          <w:rFonts w:ascii="Times New Roman" w:hAnsi="Times New Roman" w:cs="Times New Roman"/>
        </w:rPr>
      </w:pPr>
      <w:r>
        <w:rPr>
          <w:rFonts w:ascii="Times New Roman" w:hAnsi="Times New Roman" w:cs="Times New Roman"/>
        </w:rPr>
        <w:t xml:space="preserve">El movimiento siempre tiene una finalidad o </w:t>
      </w:r>
      <w:r>
        <w:rPr>
          <w:rFonts w:ascii="Times New Roman" w:hAnsi="Times New Roman" w:cs="Times New Roman"/>
          <w:b/>
          <w:i/>
        </w:rPr>
        <w:t xml:space="preserve">teleología. </w:t>
      </w:r>
      <w:r>
        <w:rPr>
          <w:rFonts w:ascii="Times New Roman" w:hAnsi="Times New Roman" w:cs="Times New Roman"/>
        </w:rPr>
        <w:t xml:space="preserve">Todos los seres se mueven naturalmente hacia un fin que es su propia perfección. </w:t>
      </w:r>
    </w:p>
    <w:p w:rsidR="00F42458" w:rsidRDefault="00F42458" w:rsidP="004F5FF5">
      <w:pPr>
        <w:jc w:val="both"/>
        <w:rPr>
          <w:rFonts w:ascii="Times New Roman" w:hAnsi="Times New Roman" w:cs="Times New Roman"/>
        </w:rPr>
      </w:pPr>
      <w:r>
        <w:rPr>
          <w:rFonts w:ascii="Times New Roman" w:hAnsi="Times New Roman" w:cs="Times New Roman"/>
        </w:rPr>
        <w:t xml:space="preserve">Alcanzar su </w:t>
      </w:r>
      <w:r>
        <w:rPr>
          <w:rFonts w:ascii="Times New Roman" w:hAnsi="Times New Roman" w:cs="Times New Roman"/>
          <w:b/>
        </w:rPr>
        <w:t>lugar natural</w:t>
      </w:r>
      <w:r>
        <w:rPr>
          <w:rFonts w:ascii="Times New Roman" w:hAnsi="Times New Roman" w:cs="Times New Roman"/>
        </w:rPr>
        <w:t xml:space="preserve"> es el fin de todo movimiento físico: </w:t>
      </w:r>
      <w:r>
        <w:rPr>
          <w:rFonts w:ascii="Times New Roman" w:hAnsi="Times New Roman" w:cs="Times New Roman"/>
          <w:i/>
        </w:rPr>
        <w:t xml:space="preserve">la divinidad y la naturaleza no hacen nada en vano. </w:t>
      </w:r>
      <w:r>
        <w:rPr>
          <w:rFonts w:ascii="Times New Roman" w:hAnsi="Times New Roman" w:cs="Times New Roman"/>
        </w:rPr>
        <w:t>(Meteoros I).</w:t>
      </w:r>
    </w:p>
    <w:p w:rsidR="00F42458" w:rsidRDefault="00F42458" w:rsidP="004F5FF5">
      <w:pPr>
        <w:jc w:val="both"/>
        <w:rPr>
          <w:rFonts w:ascii="Times New Roman" w:hAnsi="Times New Roman" w:cs="Times New Roman"/>
        </w:rPr>
      </w:pPr>
      <w:r>
        <w:rPr>
          <w:rFonts w:ascii="Times New Roman" w:hAnsi="Times New Roman" w:cs="Times New Roman"/>
        </w:rPr>
        <w:lastRenderedPageBreak/>
        <w:t xml:space="preserve">VI.- </w:t>
      </w:r>
      <w:proofErr w:type="spellStart"/>
      <w:r>
        <w:rPr>
          <w:rFonts w:ascii="Times New Roman" w:hAnsi="Times New Roman" w:cs="Times New Roman"/>
        </w:rPr>
        <w:t>Hilemorfismo</w:t>
      </w:r>
      <w:proofErr w:type="spellEnd"/>
      <w:r>
        <w:rPr>
          <w:rFonts w:ascii="Times New Roman" w:hAnsi="Times New Roman" w:cs="Times New Roman"/>
        </w:rPr>
        <w:t>.</w:t>
      </w:r>
    </w:p>
    <w:p w:rsidR="00F42458" w:rsidRDefault="00F42458" w:rsidP="004F5FF5">
      <w:pPr>
        <w:jc w:val="both"/>
        <w:rPr>
          <w:rFonts w:ascii="Times New Roman" w:hAnsi="Times New Roman" w:cs="Times New Roman"/>
        </w:rPr>
      </w:pPr>
      <w:r>
        <w:rPr>
          <w:rFonts w:ascii="Times New Roman" w:hAnsi="Times New Roman" w:cs="Times New Roman"/>
        </w:rPr>
        <w:t xml:space="preserve">Diez son las categorías, de las cuales destaca la substancia, es decir, aquello que existe por sí mismo y no se predica de ninguna otra cosa. Hay dos tipos de substancia: </w:t>
      </w:r>
      <w:r>
        <w:rPr>
          <w:rFonts w:ascii="Times New Roman" w:hAnsi="Times New Roman" w:cs="Times New Roman"/>
          <w:i/>
        </w:rPr>
        <w:t>primera y segunda.</w:t>
      </w:r>
      <w:r w:rsidR="000739B1">
        <w:rPr>
          <w:rFonts w:ascii="Times New Roman" w:hAnsi="Times New Roman" w:cs="Times New Roman"/>
        </w:rPr>
        <w:t xml:space="preserve"> La substancia primera es el individuo singular; la substancia segunda es la especie</w:t>
      </w:r>
      <w:r w:rsidR="002B4E67">
        <w:rPr>
          <w:rFonts w:ascii="Times New Roman" w:hAnsi="Times New Roman" w:cs="Times New Roman"/>
        </w:rPr>
        <w:t xml:space="preserve"> a la que pertenecen los individuos.</w:t>
      </w:r>
    </w:p>
    <w:p w:rsidR="002B4E67" w:rsidRDefault="002B4E67" w:rsidP="004F5FF5">
      <w:pPr>
        <w:jc w:val="both"/>
        <w:rPr>
          <w:rFonts w:ascii="Times New Roman" w:hAnsi="Times New Roman" w:cs="Times New Roman"/>
        </w:rPr>
      </w:pPr>
      <w:r>
        <w:rPr>
          <w:rFonts w:ascii="Times New Roman" w:hAnsi="Times New Roman" w:cs="Times New Roman"/>
        </w:rPr>
        <w:t xml:space="preserve">Además de la substancia existen nueves categorías adheridas a la substancia, sin la cual no podrían existir: </w:t>
      </w:r>
      <w:r>
        <w:rPr>
          <w:rFonts w:ascii="Times New Roman" w:hAnsi="Times New Roman" w:cs="Times New Roman"/>
          <w:b/>
          <w:i/>
        </w:rPr>
        <w:t>cantidad, cualidad, relación, lugar, tiempo, posición, hábito, pasión y acción.</w:t>
      </w:r>
      <w:r>
        <w:rPr>
          <w:rFonts w:ascii="Times New Roman" w:hAnsi="Times New Roman" w:cs="Times New Roman"/>
        </w:rPr>
        <w:t xml:space="preserve"> </w:t>
      </w:r>
    </w:p>
    <w:p w:rsidR="002B4E67" w:rsidRDefault="002B4E67" w:rsidP="004F5FF5">
      <w:pPr>
        <w:jc w:val="both"/>
        <w:rPr>
          <w:rFonts w:ascii="Times New Roman" w:hAnsi="Times New Roman" w:cs="Times New Roman"/>
        </w:rPr>
      </w:pPr>
      <w:r>
        <w:rPr>
          <w:rFonts w:ascii="Times New Roman" w:hAnsi="Times New Roman" w:cs="Times New Roman"/>
        </w:rPr>
        <w:t>En la substancia el SER “es”; en las otras categorías “son” del SER. La Forma goza de prioridad sobre la Materia porque la Forma es la esencia del SER.</w:t>
      </w:r>
    </w:p>
    <w:p w:rsidR="002B4E67" w:rsidRDefault="002B4E67" w:rsidP="004F5FF5">
      <w:pPr>
        <w:jc w:val="both"/>
        <w:rPr>
          <w:rFonts w:ascii="Times New Roman" w:hAnsi="Times New Roman" w:cs="Times New Roman"/>
        </w:rPr>
      </w:pPr>
      <w:r>
        <w:rPr>
          <w:rFonts w:ascii="Times New Roman" w:hAnsi="Times New Roman" w:cs="Times New Roman"/>
        </w:rPr>
        <w:t xml:space="preserve">La teoría </w:t>
      </w:r>
      <w:proofErr w:type="spellStart"/>
      <w:r>
        <w:rPr>
          <w:rFonts w:ascii="Times New Roman" w:hAnsi="Times New Roman" w:cs="Times New Roman"/>
        </w:rPr>
        <w:t>hilemórfica</w:t>
      </w:r>
      <w:proofErr w:type="spellEnd"/>
      <w:r>
        <w:rPr>
          <w:rFonts w:ascii="Times New Roman" w:hAnsi="Times New Roman" w:cs="Times New Roman"/>
        </w:rPr>
        <w:t xml:space="preserve"> nos dice que </w:t>
      </w:r>
      <w:r>
        <w:rPr>
          <w:rFonts w:ascii="Times New Roman" w:hAnsi="Times New Roman" w:cs="Times New Roman"/>
          <w:i/>
        </w:rPr>
        <w:t xml:space="preserve"> la substancia es un compuesto de </w:t>
      </w:r>
      <w:r>
        <w:rPr>
          <w:rFonts w:ascii="Times New Roman" w:hAnsi="Times New Roman" w:cs="Times New Roman"/>
          <w:b/>
          <w:i/>
        </w:rPr>
        <w:t>materia y forma.</w:t>
      </w:r>
      <w:r>
        <w:rPr>
          <w:rFonts w:ascii="Times New Roman" w:hAnsi="Times New Roman" w:cs="Times New Roman"/>
        </w:rPr>
        <w:t xml:space="preserve"> La </w:t>
      </w:r>
      <w:r>
        <w:rPr>
          <w:rFonts w:ascii="Times New Roman" w:hAnsi="Times New Roman" w:cs="Times New Roman"/>
          <w:b/>
        </w:rPr>
        <w:t>materia</w:t>
      </w:r>
      <w:r>
        <w:rPr>
          <w:rFonts w:ascii="Times New Roman" w:hAnsi="Times New Roman" w:cs="Times New Roman"/>
        </w:rPr>
        <w:t xml:space="preserve"> (</w:t>
      </w:r>
      <w:proofErr w:type="spellStart"/>
      <w:r>
        <w:rPr>
          <w:rFonts w:ascii="Times New Roman" w:hAnsi="Times New Roman" w:cs="Times New Roman"/>
        </w:rPr>
        <w:t>hyle</w:t>
      </w:r>
      <w:proofErr w:type="spellEnd"/>
      <w:r>
        <w:rPr>
          <w:rFonts w:ascii="Times New Roman" w:hAnsi="Times New Roman" w:cs="Times New Roman"/>
        </w:rPr>
        <w:t xml:space="preserve">) </w:t>
      </w:r>
      <w:r w:rsidR="00516601">
        <w:rPr>
          <w:rFonts w:ascii="Times New Roman" w:hAnsi="Times New Roman" w:cs="Times New Roman"/>
        </w:rPr>
        <w:t xml:space="preserve">es </w:t>
      </w:r>
      <w:r w:rsidR="00516601">
        <w:rPr>
          <w:rFonts w:ascii="Times New Roman" w:hAnsi="Times New Roman" w:cs="Times New Roman"/>
          <w:b/>
        </w:rPr>
        <w:t xml:space="preserve">indeterminación y receptividad, </w:t>
      </w:r>
      <w:r w:rsidR="00516601">
        <w:rPr>
          <w:rFonts w:ascii="Times New Roman" w:hAnsi="Times New Roman" w:cs="Times New Roman"/>
        </w:rPr>
        <w:t xml:space="preserve">disposición a recibir cualquier determinación. La </w:t>
      </w:r>
      <w:r w:rsidR="00516601">
        <w:rPr>
          <w:rFonts w:ascii="Times New Roman" w:hAnsi="Times New Roman" w:cs="Times New Roman"/>
          <w:b/>
        </w:rPr>
        <w:t>forma</w:t>
      </w:r>
      <w:r w:rsidR="00516601">
        <w:rPr>
          <w:rFonts w:ascii="Times New Roman" w:hAnsi="Times New Roman" w:cs="Times New Roman"/>
        </w:rPr>
        <w:t xml:space="preserve"> es aquello que determina e informa a la materia; es la actualidad frente al ser potencial de la materia.</w:t>
      </w:r>
    </w:p>
    <w:p w:rsidR="00586193" w:rsidRDefault="00586193" w:rsidP="004F5FF5">
      <w:pPr>
        <w:jc w:val="both"/>
        <w:rPr>
          <w:rFonts w:ascii="Times New Roman" w:hAnsi="Times New Roman" w:cs="Times New Roman"/>
        </w:rPr>
      </w:pPr>
      <w:r>
        <w:rPr>
          <w:rFonts w:ascii="Times New Roman" w:hAnsi="Times New Roman" w:cs="Times New Roman"/>
        </w:rPr>
        <w:t>VII.- La teoría de las causas.</w:t>
      </w:r>
    </w:p>
    <w:p w:rsidR="00586193" w:rsidRDefault="00586193" w:rsidP="004F5FF5">
      <w:pPr>
        <w:jc w:val="both"/>
        <w:rPr>
          <w:rFonts w:ascii="Times New Roman" w:hAnsi="Times New Roman" w:cs="Times New Roman"/>
        </w:rPr>
      </w:pPr>
      <w:r>
        <w:rPr>
          <w:rFonts w:ascii="Times New Roman" w:hAnsi="Times New Roman" w:cs="Times New Roman"/>
        </w:rPr>
        <w:t xml:space="preserve">Los fenómenos del mundo físico no suceden por azar sino que devienen por una razón necesaria: </w:t>
      </w:r>
      <w:r>
        <w:rPr>
          <w:rFonts w:ascii="Times New Roman" w:hAnsi="Times New Roman" w:cs="Times New Roman"/>
          <w:i/>
        </w:rPr>
        <w:t xml:space="preserve">todo lo que se mueve es movido por otro. </w:t>
      </w:r>
      <w:r>
        <w:rPr>
          <w:rFonts w:ascii="Times New Roman" w:hAnsi="Times New Roman" w:cs="Times New Roman"/>
        </w:rPr>
        <w:t>Se destierra la noción de azar. Existen cuatro causas que explican la generación de los entes del mundo sublunar:</w:t>
      </w:r>
    </w:p>
    <w:p w:rsidR="00586193" w:rsidRPr="00FE2168" w:rsidRDefault="00586193" w:rsidP="00FE2168">
      <w:pPr>
        <w:pStyle w:val="Prrafodelista"/>
        <w:numPr>
          <w:ilvl w:val="0"/>
          <w:numId w:val="3"/>
        </w:numPr>
        <w:jc w:val="both"/>
        <w:rPr>
          <w:rFonts w:ascii="Times New Roman" w:hAnsi="Times New Roman" w:cs="Times New Roman"/>
        </w:rPr>
      </w:pPr>
      <w:r w:rsidRPr="00FE2168">
        <w:rPr>
          <w:rFonts w:ascii="Times New Roman" w:hAnsi="Times New Roman" w:cs="Times New Roman"/>
          <w:b/>
          <w:i/>
        </w:rPr>
        <w:t>Causa material</w:t>
      </w:r>
      <w:r w:rsidRPr="00FE2168">
        <w:rPr>
          <w:rFonts w:ascii="Times New Roman" w:hAnsi="Times New Roman" w:cs="Times New Roman"/>
          <w:i/>
        </w:rPr>
        <w:t xml:space="preserve">: </w:t>
      </w:r>
      <w:r w:rsidRPr="00FE2168">
        <w:rPr>
          <w:rFonts w:ascii="Times New Roman" w:hAnsi="Times New Roman" w:cs="Times New Roman"/>
        </w:rPr>
        <w:t>es la materia, receptáculo de la forma. La materia es siempre pasiva, el “mármol” de una estatua. La materia es posibilidad de Ser.</w:t>
      </w:r>
    </w:p>
    <w:p w:rsidR="00FE2168" w:rsidRDefault="00586193" w:rsidP="004F5FF5">
      <w:pPr>
        <w:jc w:val="both"/>
        <w:rPr>
          <w:rFonts w:ascii="Times New Roman" w:hAnsi="Times New Roman" w:cs="Times New Roman"/>
        </w:rPr>
      </w:pPr>
      <w:r>
        <w:rPr>
          <w:rFonts w:ascii="Times New Roman" w:hAnsi="Times New Roman" w:cs="Times New Roman"/>
        </w:rPr>
        <w:tab/>
      </w:r>
      <w:r>
        <w:rPr>
          <w:rFonts w:ascii="Times New Roman" w:hAnsi="Times New Roman" w:cs="Times New Roman"/>
          <w:i/>
        </w:rPr>
        <w:t>Así, en un primer sentido, se llama</w:t>
      </w:r>
      <w:r w:rsidR="00FE2168">
        <w:rPr>
          <w:rFonts w:ascii="Times New Roman" w:hAnsi="Times New Roman" w:cs="Times New Roman"/>
          <w:i/>
        </w:rPr>
        <w:t xml:space="preserve"> causa a aquello a partir de lo cual algo se hace o se produce, de manera que permanece en el ser producido como inmanente. Así el bronce es causa de la estatua y la plata es lo de la copa. </w:t>
      </w:r>
      <w:r w:rsidR="00FE2168">
        <w:rPr>
          <w:rFonts w:ascii="Times New Roman" w:hAnsi="Times New Roman" w:cs="Times New Roman"/>
        </w:rPr>
        <w:t>Física II, 3.</w:t>
      </w:r>
    </w:p>
    <w:p w:rsidR="00FE2168" w:rsidRDefault="00B26DDB" w:rsidP="00FE2168">
      <w:pPr>
        <w:pStyle w:val="Prrafodelista"/>
        <w:numPr>
          <w:ilvl w:val="0"/>
          <w:numId w:val="3"/>
        </w:numPr>
        <w:jc w:val="both"/>
        <w:rPr>
          <w:rFonts w:ascii="Times New Roman" w:hAnsi="Times New Roman" w:cs="Times New Roman"/>
        </w:rPr>
      </w:pPr>
      <w:r>
        <w:rPr>
          <w:rFonts w:ascii="Times New Roman" w:hAnsi="Times New Roman" w:cs="Times New Roman"/>
          <w:b/>
          <w:i/>
        </w:rPr>
        <w:t xml:space="preserve">Causa formal: </w:t>
      </w:r>
      <w:r>
        <w:rPr>
          <w:rFonts w:ascii="Times New Roman" w:hAnsi="Times New Roman" w:cs="Times New Roman"/>
        </w:rPr>
        <w:t>es la Idea o modelo que informa a la materia, la imagen previa.</w:t>
      </w:r>
    </w:p>
    <w:p w:rsidR="00B26DDB" w:rsidRDefault="00B26DDB" w:rsidP="00B26DDB">
      <w:pPr>
        <w:pStyle w:val="Prrafodelista"/>
        <w:numPr>
          <w:ilvl w:val="0"/>
          <w:numId w:val="3"/>
        </w:numPr>
        <w:jc w:val="both"/>
        <w:rPr>
          <w:rFonts w:ascii="Times New Roman" w:hAnsi="Times New Roman" w:cs="Times New Roman"/>
        </w:rPr>
      </w:pPr>
      <w:r>
        <w:rPr>
          <w:rFonts w:ascii="Times New Roman" w:hAnsi="Times New Roman" w:cs="Times New Roman"/>
          <w:b/>
          <w:i/>
        </w:rPr>
        <w:t xml:space="preserve">Causa eficiente: </w:t>
      </w:r>
      <w:r>
        <w:rPr>
          <w:rFonts w:ascii="Times New Roman" w:hAnsi="Times New Roman" w:cs="Times New Roman"/>
        </w:rPr>
        <w:t>es el agente del cambio</w:t>
      </w:r>
    </w:p>
    <w:p w:rsidR="00FA278A" w:rsidRDefault="00B26DDB" w:rsidP="00FA278A">
      <w:pPr>
        <w:pStyle w:val="Prrafodelista"/>
        <w:jc w:val="both"/>
        <w:rPr>
          <w:rFonts w:ascii="Times New Roman" w:hAnsi="Times New Roman" w:cs="Times New Roman"/>
        </w:rPr>
      </w:pPr>
      <w:r>
        <w:rPr>
          <w:rFonts w:ascii="Times New Roman" w:hAnsi="Times New Roman" w:cs="Times New Roman"/>
          <w:i/>
        </w:rPr>
        <w:t>“Causa de este tipo es el que toma una decisión y lo es el padre respecto al hijo</w:t>
      </w:r>
      <w:r w:rsidR="00FA278A">
        <w:rPr>
          <w:rFonts w:ascii="Times New Roman" w:hAnsi="Times New Roman" w:cs="Times New Roman"/>
          <w:i/>
        </w:rPr>
        <w:t>”</w:t>
      </w:r>
      <w:r w:rsidR="00FA278A">
        <w:rPr>
          <w:rFonts w:ascii="Times New Roman" w:hAnsi="Times New Roman" w:cs="Times New Roman"/>
        </w:rPr>
        <w:t xml:space="preserve"> Física III.</w:t>
      </w:r>
    </w:p>
    <w:p w:rsidR="00FA278A" w:rsidRPr="00FA278A" w:rsidRDefault="00FA278A" w:rsidP="00FA278A">
      <w:pPr>
        <w:pStyle w:val="Prrafodelista"/>
        <w:numPr>
          <w:ilvl w:val="0"/>
          <w:numId w:val="7"/>
        </w:numPr>
        <w:jc w:val="both"/>
        <w:rPr>
          <w:rFonts w:ascii="Times New Roman" w:hAnsi="Times New Roman" w:cs="Times New Roman"/>
        </w:rPr>
      </w:pPr>
      <w:r>
        <w:rPr>
          <w:rFonts w:ascii="Times New Roman" w:hAnsi="Times New Roman" w:cs="Times New Roman"/>
          <w:b/>
          <w:i/>
        </w:rPr>
        <w:t xml:space="preserve">Causa final: </w:t>
      </w:r>
      <w:r>
        <w:rPr>
          <w:rFonts w:ascii="Times New Roman" w:hAnsi="Times New Roman" w:cs="Times New Roman"/>
        </w:rPr>
        <w:t xml:space="preserve">es la finalidad que impulsa la actividad del agente. </w:t>
      </w:r>
    </w:p>
    <w:p w:rsidR="007310CB" w:rsidRDefault="007310CB" w:rsidP="007310CB">
      <w:pPr>
        <w:pStyle w:val="Prrafodelista"/>
        <w:jc w:val="both"/>
        <w:rPr>
          <w:rFonts w:ascii="Times New Roman" w:hAnsi="Times New Roman" w:cs="Times New Roman"/>
          <w:i/>
        </w:rPr>
      </w:pPr>
      <w:r>
        <w:rPr>
          <w:rFonts w:ascii="Times New Roman" w:hAnsi="Times New Roman" w:cs="Times New Roman"/>
          <w:i/>
        </w:rPr>
        <w:t>“</w:t>
      </w:r>
      <w:r w:rsidR="00FA278A">
        <w:rPr>
          <w:rFonts w:ascii="Times New Roman" w:hAnsi="Times New Roman" w:cs="Times New Roman"/>
          <w:i/>
        </w:rPr>
        <w:t>Finalmente lo es también lo que tiene razón de su fin; es la salud respecto del pasear”.</w:t>
      </w:r>
    </w:p>
    <w:p w:rsidR="007310CB" w:rsidRDefault="007310CB" w:rsidP="007310CB">
      <w:pPr>
        <w:jc w:val="both"/>
        <w:rPr>
          <w:rFonts w:ascii="Times New Roman" w:hAnsi="Times New Roman" w:cs="Times New Roman"/>
          <w:i/>
        </w:rPr>
      </w:pPr>
      <w:r>
        <w:rPr>
          <w:rFonts w:ascii="Times New Roman" w:hAnsi="Times New Roman" w:cs="Times New Roman"/>
          <w:i/>
        </w:rPr>
        <w:t>“¿Por qué no suponer que la naturaleza actúa con un fin y por qué es mejor? ¿Por qué no podría todo como la lluvia? Zeus no manda la lluvia para que crezca el grano: la lluvia cae por necesidad”</w:t>
      </w:r>
    </w:p>
    <w:p w:rsidR="00DE6FEA" w:rsidRDefault="00DE6FEA" w:rsidP="007310CB">
      <w:pPr>
        <w:jc w:val="both"/>
        <w:rPr>
          <w:rFonts w:ascii="Times New Roman" w:hAnsi="Times New Roman" w:cs="Times New Roman"/>
        </w:rPr>
      </w:pPr>
      <w:r>
        <w:rPr>
          <w:rFonts w:ascii="Times New Roman" w:hAnsi="Times New Roman" w:cs="Times New Roman"/>
        </w:rPr>
        <w:t>VIII.- La Quintaesencia del éter.</w:t>
      </w:r>
    </w:p>
    <w:p w:rsidR="00DE6FEA" w:rsidRDefault="00DE6FEA" w:rsidP="007310CB">
      <w:pPr>
        <w:jc w:val="both"/>
        <w:rPr>
          <w:rFonts w:ascii="Times New Roman" w:hAnsi="Times New Roman" w:cs="Times New Roman"/>
        </w:rPr>
      </w:pPr>
      <w:r>
        <w:rPr>
          <w:rFonts w:ascii="Times New Roman" w:hAnsi="Times New Roman" w:cs="Times New Roman"/>
        </w:rPr>
        <w:t xml:space="preserve">En astronomía se expone un Universo esférico y finito y eterno que tiene a la Tierra como el centro. El mundo sublunar está compuesto por cuatro elementos: </w:t>
      </w:r>
      <w:r>
        <w:rPr>
          <w:rFonts w:ascii="Times New Roman" w:hAnsi="Times New Roman" w:cs="Times New Roman"/>
          <w:i/>
        </w:rPr>
        <w:t>tierra, aire, fuego y agua.</w:t>
      </w:r>
      <w:r>
        <w:rPr>
          <w:rFonts w:ascii="Times New Roman" w:hAnsi="Times New Roman" w:cs="Times New Roman"/>
        </w:rPr>
        <w:t xml:space="preserve"> Cada uno de estos elementos tiene su lugar adecuado, se mueven de forma natural, en línea recta hacia el lugar que le corresponde, en el que se detendrá una vez alcanzado. Así el movimiento terrestre siempre será lineal siendo la curva un compuesto de dos rectas.</w:t>
      </w:r>
    </w:p>
    <w:p w:rsidR="00DE6FEA" w:rsidRDefault="006B7A34" w:rsidP="007310CB">
      <w:pPr>
        <w:jc w:val="both"/>
        <w:rPr>
          <w:rFonts w:ascii="Times New Roman" w:hAnsi="Times New Roman" w:cs="Times New Roman"/>
        </w:rPr>
      </w:pPr>
      <w:r>
        <w:rPr>
          <w:rFonts w:ascii="Times New Roman" w:hAnsi="Times New Roman" w:cs="Times New Roman"/>
        </w:rPr>
        <w:lastRenderedPageBreak/>
        <w:t>Las substancias</w:t>
      </w:r>
      <w:r w:rsidR="000F1C04">
        <w:rPr>
          <w:rFonts w:ascii="Times New Roman" w:hAnsi="Times New Roman" w:cs="Times New Roman"/>
        </w:rPr>
        <w:t xml:space="preserve"> (estroma)</w:t>
      </w:r>
      <w:r>
        <w:rPr>
          <w:rFonts w:ascii="Times New Roman" w:hAnsi="Times New Roman" w:cs="Times New Roman"/>
        </w:rPr>
        <w:t xml:space="preserve"> de la bóveda celeste, sin embargo, tienen un movimiento circular e infinito y están compuestos de un quinto elemento, el éter. Ese movimiento depende de un </w:t>
      </w:r>
      <w:r>
        <w:rPr>
          <w:rFonts w:ascii="Times New Roman" w:hAnsi="Times New Roman" w:cs="Times New Roman"/>
          <w:i/>
        </w:rPr>
        <w:t xml:space="preserve">motor inmóvil, </w:t>
      </w:r>
      <w:r>
        <w:rPr>
          <w:rFonts w:ascii="Times New Roman" w:hAnsi="Times New Roman" w:cs="Times New Roman"/>
        </w:rPr>
        <w:t>que mueve sin ser movido, que sólo piensa en sí mismo y que no conoce el mundo porque el mundo es eterno. La Tierra está en el centro del Cosmos</w:t>
      </w:r>
      <w:r w:rsidR="002F620C">
        <w:rPr>
          <w:rFonts w:ascii="Times New Roman" w:hAnsi="Times New Roman" w:cs="Times New Roman"/>
        </w:rPr>
        <w:t xml:space="preserve">, una Tierra que es rodeada por </w:t>
      </w:r>
      <w:r w:rsidR="000F1C04">
        <w:rPr>
          <w:rFonts w:ascii="Times New Roman" w:hAnsi="Times New Roman" w:cs="Times New Roman"/>
        </w:rPr>
        <w:t xml:space="preserve">esférica (la teoría de la esfera será fundamental en los textos de Eratóstenes, los cuales cayeron en manos de Colón) y que está </w:t>
      </w:r>
      <w:r w:rsidR="002F620C">
        <w:rPr>
          <w:rFonts w:ascii="Times New Roman" w:hAnsi="Times New Roman" w:cs="Times New Roman"/>
        </w:rPr>
        <w:t>cincuenta y seis esferas concéntricas giran eternamente alrededor de sus ejes.</w:t>
      </w:r>
    </w:p>
    <w:p w:rsidR="002F620C" w:rsidRDefault="002F620C" w:rsidP="007310CB">
      <w:pPr>
        <w:jc w:val="both"/>
        <w:rPr>
          <w:rFonts w:ascii="Times New Roman" w:hAnsi="Times New Roman" w:cs="Times New Roman"/>
        </w:rPr>
      </w:pPr>
      <w:r>
        <w:rPr>
          <w:rFonts w:ascii="Times New Roman" w:hAnsi="Times New Roman" w:cs="Times New Roman"/>
        </w:rPr>
        <w:t xml:space="preserve">Dios es Uno y Eterno, que mueve el mundo sin ser movido en el mundo </w:t>
      </w:r>
      <w:proofErr w:type="spellStart"/>
      <w:r>
        <w:rPr>
          <w:rFonts w:ascii="Times New Roman" w:hAnsi="Times New Roman" w:cs="Times New Roman"/>
        </w:rPr>
        <w:t>supralunar</w:t>
      </w:r>
      <w:proofErr w:type="spellEnd"/>
      <w:r>
        <w:rPr>
          <w:rFonts w:ascii="Times New Roman" w:hAnsi="Times New Roman" w:cs="Times New Roman"/>
        </w:rPr>
        <w:t>. El mundo sublunar está caracterizado por la generación y corrupción, nacimiento y muerte:</w:t>
      </w:r>
    </w:p>
    <w:p w:rsidR="002F620C" w:rsidRDefault="002F620C" w:rsidP="007310CB">
      <w:pPr>
        <w:jc w:val="both"/>
        <w:rPr>
          <w:rFonts w:ascii="Times New Roman" w:hAnsi="Times New Roman" w:cs="Times New Roman"/>
          <w:i/>
        </w:rPr>
      </w:pPr>
      <w:r>
        <w:rPr>
          <w:rFonts w:ascii="Times New Roman" w:hAnsi="Times New Roman" w:cs="Times New Roman"/>
          <w:i/>
        </w:rPr>
        <w:t>“El Sol, los astros y todo el cielo están siempre en Acto y no hay que temer por qué temer que tales astros se detengan en cierto momento como temen los físicos. No se cansan…”</w:t>
      </w:r>
    </w:p>
    <w:p w:rsidR="002F620C" w:rsidRDefault="002F620C" w:rsidP="007310CB">
      <w:pPr>
        <w:jc w:val="both"/>
        <w:rPr>
          <w:rFonts w:ascii="Times New Roman" w:hAnsi="Times New Roman" w:cs="Times New Roman"/>
        </w:rPr>
      </w:pPr>
      <w:r>
        <w:rPr>
          <w:rFonts w:ascii="Times New Roman" w:hAnsi="Times New Roman" w:cs="Times New Roman"/>
        </w:rPr>
        <w:t>El movimiento de los cuatro elementos es rectilíneo</w:t>
      </w:r>
      <w:r w:rsidR="005B044C">
        <w:rPr>
          <w:rFonts w:ascii="Times New Roman" w:hAnsi="Times New Roman" w:cs="Times New Roman"/>
        </w:rPr>
        <w:t xml:space="preserve"> y no es perfecto porque tienen principio y fin, no así el movimiento circular. El éter no ha sido generado, no es corruptible y por ello los cielos son incorruptibles.</w:t>
      </w:r>
    </w:p>
    <w:p w:rsidR="005B044C" w:rsidRPr="002F620C" w:rsidRDefault="005B044C" w:rsidP="007310CB">
      <w:pPr>
        <w:jc w:val="both"/>
        <w:rPr>
          <w:rFonts w:ascii="Times New Roman" w:hAnsi="Times New Roman" w:cs="Times New Roman"/>
        </w:rPr>
      </w:pPr>
      <w:r>
        <w:rPr>
          <w:rFonts w:ascii="Times New Roman" w:hAnsi="Times New Roman" w:cs="Times New Roman"/>
        </w:rPr>
        <w:t>En el universo aristotélico no existe el vací</w:t>
      </w:r>
      <w:r w:rsidR="00A126DC">
        <w:rPr>
          <w:rFonts w:ascii="Times New Roman" w:hAnsi="Times New Roman" w:cs="Times New Roman"/>
        </w:rPr>
        <w:t xml:space="preserve">o. </w:t>
      </w:r>
    </w:p>
    <w:p w:rsidR="00586193" w:rsidRPr="00586193" w:rsidRDefault="00FE2168" w:rsidP="004F5FF5">
      <w:pPr>
        <w:jc w:val="both"/>
        <w:rPr>
          <w:rFonts w:ascii="Times New Roman" w:hAnsi="Times New Roman" w:cs="Times New Roman"/>
          <w:i/>
        </w:rPr>
      </w:pPr>
      <w:r>
        <w:rPr>
          <w:rFonts w:ascii="Times New Roman" w:hAnsi="Times New Roman" w:cs="Times New Roman"/>
          <w:i/>
        </w:rPr>
        <w:t xml:space="preserve"> </w:t>
      </w:r>
    </w:p>
    <w:sectPr w:rsidR="00586193" w:rsidRPr="00586193" w:rsidSect="004F4795">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D08BE"/>
    <w:multiLevelType w:val="hybridMultilevel"/>
    <w:tmpl w:val="34F85C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2E80BF2"/>
    <w:multiLevelType w:val="hybridMultilevel"/>
    <w:tmpl w:val="CB2AC4B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
    <w:nsid w:val="1B605EBF"/>
    <w:multiLevelType w:val="hybridMultilevel"/>
    <w:tmpl w:val="770445B2"/>
    <w:lvl w:ilvl="0" w:tplc="1AD6F34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2CA61C46"/>
    <w:multiLevelType w:val="hybridMultilevel"/>
    <w:tmpl w:val="BA2CBF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4C800649"/>
    <w:multiLevelType w:val="hybridMultilevel"/>
    <w:tmpl w:val="82546A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52FF35E0"/>
    <w:multiLevelType w:val="hybridMultilevel"/>
    <w:tmpl w:val="307EDD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5D961355"/>
    <w:multiLevelType w:val="hybridMultilevel"/>
    <w:tmpl w:val="542ECC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6"/>
  </w:num>
  <w:num w:numId="4">
    <w:abstractNumId w:val="0"/>
  </w:num>
  <w:num w:numId="5">
    <w:abstractNumId w:val="5"/>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C4DAB"/>
    <w:rsid w:val="000739B1"/>
    <w:rsid w:val="000F1C04"/>
    <w:rsid w:val="001F6C2E"/>
    <w:rsid w:val="00264A08"/>
    <w:rsid w:val="00293E86"/>
    <w:rsid w:val="002B4E67"/>
    <w:rsid w:val="002F620C"/>
    <w:rsid w:val="00443B08"/>
    <w:rsid w:val="00447ADE"/>
    <w:rsid w:val="004B476B"/>
    <w:rsid w:val="004F4795"/>
    <w:rsid w:val="004F5FF5"/>
    <w:rsid w:val="00506A64"/>
    <w:rsid w:val="00516601"/>
    <w:rsid w:val="00586193"/>
    <w:rsid w:val="005B044C"/>
    <w:rsid w:val="00665869"/>
    <w:rsid w:val="006B7A34"/>
    <w:rsid w:val="007310CB"/>
    <w:rsid w:val="0080436D"/>
    <w:rsid w:val="00926706"/>
    <w:rsid w:val="00A126DC"/>
    <w:rsid w:val="00AC755D"/>
    <w:rsid w:val="00B26DDB"/>
    <w:rsid w:val="00C96645"/>
    <w:rsid w:val="00CF5B45"/>
    <w:rsid w:val="00DC1EA9"/>
    <w:rsid w:val="00DE6FEA"/>
    <w:rsid w:val="00EC4DAB"/>
    <w:rsid w:val="00F21636"/>
    <w:rsid w:val="00F42458"/>
    <w:rsid w:val="00F6313D"/>
    <w:rsid w:val="00FA278A"/>
    <w:rsid w:val="00FE216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4795"/>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C4DA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344</TotalTime>
  <Pages>1</Pages>
  <Words>1755</Words>
  <Characters>9654</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garciamartin</dc:creator>
  <cp:lastModifiedBy>david garciamartin</cp:lastModifiedBy>
  <cp:revision>17</cp:revision>
  <dcterms:created xsi:type="dcterms:W3CDTF">2017-12-12T07:23:00Z</dcterms:created>
  <dcterms:modified xsi:type="dcterms:W3CDTF">2017-12-18T11:36:00Z</dcterms:modified>
</cp:coreProperties>
</file>